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E64" w:rsidRPr="00513E64" w:rsidRDefault="00FD1384" w:rsidP="00513E64">
      <w:pPr>
        <w:jc w:val="center"/>
        <w:rPr>
          <w:b/>
          <w:sz w:val="28"/>
          <w:szCs w:val="28"/>
        </w:rPr>
      </w:pPr>
      <w:bookmarkStart w:id="0" w:name="_GoBack"/>
      <w:bookmarkEnd w:id="0"/>
      <w:r>
        <w:rPr>
          <w:b/>
          <w:sz w:val="28"/>
          <w:szCs w:val="28"/>
        </w:rPr>
        <w:t>Alzheimer’s Society -</w:t>
      </w:r>
      <w:r w:rsidR="00513E64" w:rsidRPr="00513E64">
        <w:rPr>
          <w:b/>
          <w:sz w:val="28"/>
          <w:szCs w:val="28"/>
        </w:rPr>
        <w:t>Getting support as a LGBTQ+ person with dementia.</w:t>
      </w:r>
    </w:p>
    <w:p w:rsidR="00513E64" w:rsidRPr="00513E64" w:rsidRDefault="00513E64" w:rsidP="00513E64">
      <w:pPr>
        <w:shd w:val="clear" w:color="auto" w:fill="FFFFFF"/>
        <w:spacing w:after="0" w:line="240" w:lineRule="auto"/>
        <w:rPr>
          <w:rFonts w:ascii="Segoe UI" w:eastAsia="Times New Roman" w:hAnsi="Segoe UI" w:cs="Segoe UI"/>
          <w:b/>
          <w:bCs/>
          <w:color w:val="414042"/>
          <w:spacing w:val="2"/>
          <w:sz w:val="29"/>
          <w:szCs w:val="29"/>
          <w:lang w:eastAsia="en-GB"/>
        </w:rPr>
      </w:pPr>
    </w:p>
    <w:p w:rsidR="00513E64" w:rsidRPr="00513E64" w:rsidRDefault="00513E64" w:rsidP="00513E64">
      <w:pPr>
        <w:shd w:val="clear" w:color="auto" w:fill="1B1464"/>
        <w:spacing w:after="0" w:line="240" w:lineRule="auto"/>
        <w:rPr>
          <w:rFonts w:ascii="Segoe UI" w:eastAsia="Times New Roman" w:hAnsi="Segoe UI" w:cs="Segoe UI"/>
          <w:b/>
          <w:bCs/>
          <w:color w:val="FFFFFF"/>
          <w:spacing w:val="2"/>
          <w:sz w:val="29"/>
          <w:szCs w:val="29"/>
          <w:lang w:eastAsia="en-GB"/>
        </w:rPr>
      </w:pPr>
      <w:r>
        <w:rPr>
          <w:rFonts w:ascii="Segoe UI" w:eastAsia="Times New Roman" w:hAnsi="Segoe UI" w:cs="Segoe UI"/>
          <w:b/>
          <w:bCs/>
          <w:color w:val="FFFFFF"/>
          <w:spacing w:val="2"/>
          <w:sz w:val="29"/>
          <w:szCs w:val="29"/>
          <w:lang w:eastAsia="en-GB"/>
        </w:rPr>
        <w:t>D</w:t>
      </w:r>
      <w:r w:rsidRPr="00513E64">
        <w:rPr>
          <w:rFonts w:ascii="Segoe UI" w:eastAsia="Times New Roman" w:hAnsi="Segoe UI" w:cs="Segoe UI"/>
          <w:b/>
          <w:bCs/>
          <w:color w:val="FFFFFF"/>
          <w:spacing w:val="2"/>
          <w:sz w:val="29"/>
          <w:szCs w:val="29"/>
          <w:lang w:eastAsia="en-GB"/>
        </w:rPr>
        <w:t>ementia advisers are here for you.</w:t>
      </w:r>
      <w:r>
        <w:rPr>
          <w:rFonts w:ascii="Segoe UI" w:eastAsia="Times New Roman" w:hAnsi="Segoe UI" w:cs="Segoe UI"/>
          <w:b/>
          <w:bCs/>
          <w:color w:val="FFFFFF"/>
          <w:spacing w:val="2"/>
          <w:sz w:val="29"/>
          <w:szCs w:val="29"/>
          <w:lang w:eastAsia="en-GB"/>
        </w:rPr>
        <w:t xml:space="preserve"> </w:t>
      </w:r>
      <w:hyperlink r:id="rId7" w:tgtFrame="_self" w:history="1">
        <w:r w:rsidRPr="00513E64">
          <w:rPr>
            <w:rFonts w:ascii="Segoe UI" w:eastAsia="Times New Roman" w:hAnsi="Segoe UI" w:cs="Segoe UI"/>
            <w:b/>
            <w:bCs/>
            <w:color w:val="FFFFFF"/>
            <w:spacing w:val="2"/>
            <w:sz w:val="29"/>
            <w:szCs w:val="29"/>
            <w:u w:val="single"/>
            <w:lang w:eastAsia="en-GB"/>
          </w:rPr>
          <w:t>0333 150 3456</w:t>
        </w:r>
      </w:hyperlink>
    </w:p>
    <w:p w:rsidR="00513E64" w:rsidRDefault="00513E64"/>
    <w:p w:rsidR="00DA5B0D" w:rsidRDefault="00326282">
      <w:hyperlink r:id="rId8" w:anchor="content-startting" w:history="1">
        <w:r w:rsidR="00513E64" w:rsidRPr="006B6383">
          <w:rPr>
            <w:rStyle w:val="Hyperlink"/>
          </w:rPr>
          <w:t>https://www.alzheimers.org.uk/get-support/daily-living/getting-support-lgbtq-dementia?fbclid=IwAR2cwvpzfSNQ_BsnQCb5S3yRKUcEODYb8tdX6srhOE1oA8c0A26DibHo2YE&amp;utm_campaign=February%202023%20Newsletter&amp;utm_source=emailCampaign&amp;utm_content=&amp;utm_medium=email&amp;ajs_uid=289dcb3c-49a6-959d-50fd-05fa60891231#content-startting</w:t>
        </w:r>
      </w:hyperlink>
      <w:r w:rsidR="00513E64">
        <w:t xml:space="preserve"> </w:t>
      </w: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r w:rsidRPr="00513E64">
        <w:rPr>
          <w:rFonts w:ascii="Segoe UI" w:eastAsia="Times New Roman" w:hAnsi="Segoe UI" w:cs="Segoe UI"/>
          <w:b/>
          <w:bCs/>
          <w:color w:val="1B1464"/>
          <w:spacing w:val="2"/>
          <w:sz w:val="36"/>
          <w:szCs w:val="36"/>
          <w:lang w:eastAsia="en-GB"/>
        </w:rPr>
        <w:t>Living with dementia as an LGBTQ+ person</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Everyone experiences the challenges of dementia in their own individual way. Being LGBTQ+ and having dementia can bring other additional challenges. It can help to be aware of and prepared for these issues.</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feel that lots of the information, advice and support you are offered isn’t right for you. You may have, or feel you have, different circumstances to heterosexual or cisgender people. This could be because of your experiences or living arrangements, the support you receive and who you have around you.</w:t>
      </w:r>
    </w:p>
    <w:p w:rsidR="00513E64" w:rsidRPr="00513E64" w:rsidRDefault="00513E64" w:rsidP="00513E64">
      <w:pPr>
        <w:shd w:val="clear" w:color="auto" w:fill="FFFFFF"/>
        <w:spacing w:after="0" w:line="240" w:lineRule="auto"/>
        <w:rPr>
          <w:rFonts w:ascii="Segoe UI" w:eastAsia="Times New Roman" w:hAnsi="Segoe UI" w:cs="Segoe UI"/>
          <w:b/>
          <w:bCs/>
          <w:color w:val="414042"/>
          <w:spacing w:val="2"/>
          <w:lang w:eastAsia="en-GB"/>
        </w:rPr>
      </w:pP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r w:rsidRPr="00513E64">
        <w:rPr>
          <w:rFonts w:ascii="Segoe UI" w:eastAsia="Times New Roman" w:hAnsi="Segoe UI" w:cs="Segoe UI"/>
          <w:b/>
          <w:bCs/>
          <w:color w:val="1B1464"/>
          <w:spacing w:val="2"/>
          <w:sz w:val="36"/>
          <w:szCs w:val="36"/>
          <w:lang w:eastAsia="en-GB"/>
        </w:rPr>
        <w:t>How dementia might affect an LGBTQ+ person</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Some of the </w:t>
      </w:r>
      <w:hyperlink r:id="rId9" w:history="1">
        <w:r w:rsidRPr="00513E64">
          <w:rPr>
            <w:rFonts w:ascii="Segoe UI" w:eastAsia="Times New Roman" w:hAnsi="Segoe UI" w:cs="Segoe UI"/>
            <w:bCs/>
            <w:color w:val="3247B3"/>
            <w:spacing w:val="2"/>
            <w:u w:val="single"/>
            <w:lang w:eastAsia="en-GB"/>
          </w:rPr>
          <w:t>symptoms</w:t>
        </w:r>
      </w:hyperlink>
      <w:r w:rsidRPr="00513E64">
        <w:rPr>
          <w:rFonts w:ascii="Segoe UI" w:eastAsia="Times New Roman" w:hAnsi="Segoe UI" w:cs="Segoe UI"/>
          <w:bCs/>
          <w:color w:val="414042"/>
          <w:spacing w:val="2"/>
          <w:lang w:eastAsia="en-GB"/>
        </w:rPr>
        <w:t> of dementia can have particular implications for LGBTQ+ people. For example, </w:t>
      </w:r>
      <w:hyperlink r:id="rId10" w:history="1">
        <w:r w:rsidRPr="00513E64">
          <w:rPr>
            <w:rFonts w:ascii="Segoe UI" w:eastAsia="Times New Roman" w:hAnsi="Segoe UI" w:cs="Segoe UI"/>
            <w:bCs/>
            <w:color w:val="3247B3"/>
            <w:spacing w:val="2"/>
            <w:u w:val="single"/>
            <w:lang w:eastAsia="en-GB"/>
          </w:rPr>
          <w:t>memory problems</w:t>
        </w:r>
      </w:hyperlink>
      <w:r w:rsidRPr="00513E64">
        <w:rPr>
          <w:rFonts w:ascii="Segoe UI" w:eastAsia="Times New Roman" w:hAnsi="Segoe UI" w:cs="Segoe UI"/>
          <w:bCs/>
          <w:color w:val="414042"/>
          <w:spacing w:val="2"/>
          <w:lang w:eastAsia="en-GB"/>
        </w:rPr>
        <w:t> might make it harder for you to remember who you have told about your sexual orientation or gender identity.</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Dementia is a progressive condition. This means that the symptoms get worse over time. As your condition progresses, you will find it harder to manage day-to-day things and you will need more help and support.</w:t>
      </w:r>
    </w:p>
    <w:p w:rsidR="00513E64" w:rsidRPr="00513E64" w:rsidRDefault="00326282" w:rsidP="00513E64">
      <w:pPr>
        <w:shd w:val="clear" w:color="auto" w:fill="FFFFFF"/>
        <w:spacing w:after="240" w:line="240" w:lineRule="auto"/>
        <w:rPr>
          <w:rFonts w:ascii="Segoe UI" w:eastAsia="Times New Roman" w:hAnsi="Segoe UI" w:cs="Segoe UI"/>
          <w:bCs/>
          <w:color w:val="414042"/>
          <w:spacing w:val="2"/>
          <w:lang w:eastAsia="en-GB"/>
        </w:rPr>
      </w:pPr>
      <w:hyperlink r:id="rId11" w:history="1">
        <w:r w:rsidR="00513E64" w:rsidRPr="00513E64">
          <w:rPr>
            <w:rFonts w:ascii="Segoe UI" w:eastAsia="Times New Roman" w:hAnsi="Segoe UI" w:cs="Segoe UI"/>
            <w:bCs/>
            <w:color w:val="3247B3"/>
            <w:spacing w:val="2"/>
            <w:u w:val="single"/>
            <w:lang w:eastAsia="en-GB"/>
          </w:rPr>
          <w:t>Planning ahead</w:t>
        </w:r>
      </w:hyperlink>
      <w:r w:rsidR="00513E64" w:rsidRPr="00513E64">
        <w:rPr>
          <w:rFonts w:ascii="Segoe UI" w:eastAsia="Times New Roman" w:hAnsi="Segoe UI" w:cs="Segoe UI"/>
          <w:bCs/>
          <w:color w:val="414042"/>
          <w:spacing w:val="2"/>
          <w:lang w:eastAsia="en-GB"/>
        </w:rPr>
        <w:t> can help you prepare for this, and there may be specific things to think about if you are LGBTQ+. For example, this might include getting a Gender Recognition Certificate or ensuring that your partner has the ability to make decisions on your behalf.</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also want different things from the services and support you access. For example, you may want services that are LGBTQ+ inclusive and who understand how important your gender identity and sexual orientation are to you.</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It’s important to know that you aren’t alone. Support and advice are available, there are services and care settings designed to support you, and the law protects your rights to equal treatment and privacy. By knowing your rights, finding the right support, and planning for your future, it can be possible to live well with dementia.</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you’ve recently found out you have dementia, see </w:t>
      </w:r>
      <w:hyperlink r:id="rId12" w:tooltip="The dementia guide" w:history="1">
        <w:r w:rsidRPr="00513E64">
          <w:rPr>
            <w:rFonts w:ascii="Segoe UI" w:eastAsia="Times New Roman" w:hAnsi="Segoe UI" w:cs="Segoe UI"/>
            <w:bCs/>
            <w:color w:val="3247B3"/>
            <w:spacing w:val="2"/>
            <w:u w:val="single"/>
            <w:lang w:eastAsia="en-GB"/>
          </w:rPr>
          <w:t>The dementia guide: Living well after your diagnosis</w:t>
        </w:r>
      </w:hyperlink>
      <w:r w:rsidRPr="00513E64">
        <w:rPr>
          <w:rFonts w:ascii="Segoe UI" w:eastAsia="Times New Roman" w:hAnsi="Segoe UI" w:cs="Segoe UI"/>
          <w:bCs/>
          <w:color w:val="414042"/>
          <w:spacing w:val="2"/>
          <w:lang w:eastAsia="en-GB"/>
        </w:rPr>
        <w:t> for more information on a range of topics.</w:t>
      </w:r>
    </w:p>
    <w:p w:rsidR="00513E64" w:rsidRPr="00513E64" w:rsidRDefault="00513E64" w:rsidP="00513E64">
      <w:pPr>
        <w:shd w:val="clear" w:color="auto" w:fill="FFFFFF"/>
        <w:spacing w:after="0" w:line="240" w:lineRule="auto"/>
        <w:rPr>
          <w:rFonts w:ascii="Segoe UI" w:eastAsia="Times New Roman" w:hAnsi="Segoe UI" w:cs="Segoe UI"/>
          <w:b/>
          <w:bCs/>
          <w:color w:val="414042"/>
          <w:spacing w:val="2"/>
          <w:sz w:val="29"/>
          <w:szCs w:val="29"/>
          <w:lang w:eastAsia="en-GB"/>
        </w:rPr>
      </w:pP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28"/>
          <w:szCs w:val="28"/>
          <w:lang w:eastAsia="en-GB"/>
        </w:rPr>
      </w:pPr>
      <w:r w:rsidRPr="00513E64">
        <w:rPr>
          <w:rFonts w:ascii="Segoe UI" w:eastAsia="Times New Roman" w:hAnsi="Segoe UI" w:cs="Segoe UI"/>
          <w:b/>
          <w:bCs/>
          <w:color w:val="1B1464"/>
          <w:spacing w:val="2"/>
          <w:sz w:val="28"/>
          <w:szCs w:val="28"/>
          <w:lang w:eastAsia="en-GB"/>
        </w:rPr>
        <w:lastRenderedPageBreak/>
        <w:t>Memory problems you may experience as an LGBTQ+ person with dementia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Issues related to your identity are sensitive and you may find difficulties caused by dementia distressing. For example, you may have trouble remembering whether you have ‘come out’ (told people about your sexual orientation or gender identity).</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feel worried about problems developing in </w:t>
      </w:r>
      <w:hyperlink r:id="rId13" w:history="1">
        <w:r w:rsidRPr="000C66C7">
          <w:rPr>
            <w:rFonts w:ascii="Segoe UI" w:eastAsia="Times New Roman" w:hAnsi="Segoe UI" w:cs="Segoe UI"/>
            <w:bCs/>
            <w:color w:val="3247B3"/>
            <w:spacing w:val="2"/>
            <w:u w:val="single"/>
            <w:lang w:eastAsia="en-GB"/>
          </w:rPr>
          <w:t>the later stages of your condition</w:t>
        </w:r>
      </w:hyperlink>
      <w:r w:rsidRPr="00513E64">
        <w:rPr>
          <w:rFonts w:ascii="Segoe UI" w:eastAsia="Times New Roman" w:hAnsi="Segoe UI" w:cs="Segoe UI"/>
          <w:bCs/>
          <w:color w:val="414042"/>
          <w:spacing w:val="2"/>
          <w:lang w:eastAsia="en-GB"/>
        </w:rPr>
        <w:t>, for example needing help with personal care. This might be something you don’t want to think about now. Take things at a pace you feel comfortable with.</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Talk to people who can help if you are worried about anything. This could be a partner, friends or a professional such as a counsellor. There are also things you can do to make sure that any future decisions are based on your wishes.</w:t>
      </w:r>
    </w:p>
    <w:p w:rsidR="00513E64" w:rsidRPr="00513E64" w:rsidRDefault="00513E64" w:rsidP="00513E64">
      <w:pPr>
        <w:shd w:val="clear" w:color="auto" w:fill="FFFFFF"/>
        <w:spacing w:before="100" w:beforeAutospacing="1" w:after="100" w:afterAutospacing="1" w:line="240" w:lineRule="auto"/>
        <w:outlineLvl w:val="2"/>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 xml:space="preserve">Examples of memory problems, and ways to manage </w:t>
      </w:r>
      <w:r w:rsidR="000C66C7" w:rsidRPr="000C66C7">
        <w:rPr>
          <w:rFonts w:ascii="Segoe UI" w:eastAsia="Times New Roman" w:hAnsi="Segoe UI" w:cs="Segoe UI"/>
          <w:bCs/>
          <w:color w:val="1B1464"/>
          <w:spacing w:val="2"/>
          <w:lang w:eastAsia="en-GB"/>
        </w:rPr>
        <w:t>them</w:t>
      </w:r>
    </w:p>
    <w:p w:rsidR="000C66C7" w:rsidRPr="000C66C7"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 xml:space="preserve">Forgetting who you have disclosed your identity or orientation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Forgetting to take medication</w:t>
      </w:r>
      <w:r w:rsidR="000C66C7" w:rsidRPr="000C66C7">
        <w:rPr>
          <w:rFonts w:ascii="Segoe UI" w:eastAsia="Times New Roman" w:hAnsi="Segoe UI" w:cs="Segoe UI"/>
          <w:bCs/>
          <w:color w:val="1B1464"/>
          <w:spacing w:val="2"/>
          <w:lang w:eastAsia="en-GB"/>
        </w:rPr>
        <w:t xml:space="preserve">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lang w:eastAsia="en-GB"/>
        </w:rPr>
      </w:pPr>
      <w:r w:rsidRPr="00513E64">
        <w:rPr>
          <w:rFonts w:ascii="Segoe UI" w:eastAsia="Times New Roman" w:hAnsi="Segoe UI" w:cs="Segoe UI"/>
          <w:bCs/>
          <w:color w:val="1B1464"/>
          <w:spacing w:val="2"/>
          <w:lang w:eastAsia="en-GB"/>
        </w:rPr>
        <w:t>Feeling like you are back in an earlier time of your life</w:t>
      </w:r>
      <w:r w:rsidR="000C66C7" w:rsidRPr="000C66C7">
        <w:rPr>
          <w:rFonts w:ascii="Segoe UI" w:eastAsia="Times New Roman" w:hAnsi="Segoe UI" w:cs="Segoe UI"/>
          <w:bCs/>
          <w:color w:val="1B1464"/>
          <w:spacing w:val="2"/>
          <w:lang w:eastAsia="en-GB"/>
        </w:rPr>
        <w:t xml:space="preserve"> </w:t>
      </w: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r w:rsidRPr="00513E64">
        <w:rPr>
          <w:rFonts w:ascii="Segoe UI" w:eastAsia="Times New Roman" w:hAnsi="Segoe UI" w:cs="Segoe UI"/>
          <w:b/>
          <w:bCs/>
          <w:color w:val="1B1464"/>
          <w:spacing w:val="2"/>
          <w:sz w:val="36"/>
          <w:szCs w:val="36"/>
          <w:lang w:eastAsia="en-GB"/>
        </w:rPr>
        <w:t>Reminiscence for an LGBTQ+ person with dementia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Some therapies aim to help a person’s memory through talking about events from their past. These are known as ‘reminiscence’ therapies and are often done in a group.</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This activity can help you to see your life as a whole and recognise your experiences and achievements. Talking about who you are can help you to focus on your skills and interests, not your dementia. It can help to remind you and others that you have an interesting life.</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Thinking and talking about your past can be more difficult if you have experienced prejudice, discrimination and rejection. You may want to think carefully about whether this is something you want to do.</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It’s important to think about whether you are comfortable talking about these things in a group situation. Read our information on </w:t>
      </w:r>
      <w:hyperlink r:id="rId14" w:anchor="content-start" w:history="1">
        <w:r w:rsidRPr="000C66C7">
          <w:rPr>
            <w:rFonts w:ascii="Segoe UI" w:eastAsia="Times New Roman" w:hAnsi="Segoe UI" w:cs="Segoe UI"/>
            <w:bCs/>
            <w:color w:val="3247B3"/>
            <w:spacing w:val="2"/>
            <w:u w:val="single"/>
            <w:lang w:eastAsia="en-GB"/>
          </w:rPr>
          <w:t>finding services that are right for you</w:t>
        </w:r>
      </w:hyperlink>
      <w:r w:rsidRPr="00513E64">
        <w:rPr>
          <w:rFonts w:ascii="Segoe UI" w:eastAsia="Times New Roman" w:hAnsi="Segoe UI" w:cs="Segoe UI"/>
          <w:bCs/>
          <w:color w:val="414042"/>
          <w:spacing w:val="2"/>
          <w:lang w:eastAsia="en-GB"/>
        </w:rPr>
        <w:t>.</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decide reminiscing would be helpful, you may also want to start keeping a memory or life history book. This can include information or keepsakes from your past, your experiences and the memories that are important to you. It can help others to know more about what is important to you.</w:t>
      </w:r>
    </w:p>
    <w:p w:rsidR="00513E64" w:rsidRPr="000C66C7" w:rsidRDefault="00513E64">
      <w:pPr>
        <w:rPr>
          <w:rFonts w:ascii="Segoe UI" w:hAnsi="Segoe UI" w:cs="Segoe UI"/>
          <w:bCs/>
          <w:color w:val="414042"/>
          <w:spacing w:val="2"/>
          <w:shd w:val="clear" w:color="auto" w:fill="FFFFFF"/>
        </w:rPr>
      </w:pPr>
    </w:p>
    <w:p w:rsidR="00513E64" w:rsidRPr="000C66C7" w:rsidRDefault="00513E64">
      <w:pPr>
        <w:rPr>
          <w:rFonts w:ascii="Segoe UI" w:hAnsi="Segoe UI" w:cs="Segoe UI"/>
          <w:bCs/>
          <w:color w:val="414042"/>
          <w:spacing w:val="2"/>
          <w:shd w:val="clear" w:color="auto" w:fill="FFFFFF"/>
        </w:rPr>
      </w:pPr>
      <w:r w:rsidRPr="000C66C7">
        <w:rPr>
          <w:rFonts w:ascii="Segoe UI" w:hAnsi="Segoe UI" w:cs="Segoe UI"/>
          <w:bCs/>
          <w:color w:val="414042"/>
          <w:spacing w:val="2"/>
          <w:shd w:val="clear" w:color="auto" w:fill="FFFFFF"/>
        </w:rPr>
        <w:t>As your dementia progresses you will need more support to be able to live well. Read about how to get the help you need.</w:t>
      </w:r>
    </w:p>
    <w:p w:rsidR="00513E64" w:rsidRPr="000C66C7" w:rsidRDefault="00513E64">
      <w:pPr>
        <w:rPr>
          <w:rFonts w:ascii="Segoe UI" w:hAnsi="Segoe UI" w:cs="Segoe UI"/>
          <w:bCs/>
          <w:color w:val="414042"/>
          <w:spacing w:val="2"/>
          <w:shd w:val="clear" w:color="auto" w:fill="FFFFFF"/>
        </w:rPr>
      </w:pP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It’s important to have a good support network around you. This could include people who can help you with day-to-day things you find difficult, like shopping or </w:t>
      </w:r>
      <w:hyperlink r:id="rId15" w:history="1">
        <w:r w:rsidRPr="00513E64">
          <w:rPr>
            <w:rFonts w:ascii="Segoe UI" w:eastAsia="Times New Roman" w:hAnsi="Segoe UI" w:cs="Segoe UI"/>
            <w:bCs/>
            <w:color w:val="3247B3"/>
            <w:spacing w:val="2"/>
            <w:u w:val="single"/>
            <w:lang w:eastAsia="en-GB"/>
          </w:rPr>
          <w:t>cooking</w:t>
        </w:r>
      </w:hyperlink>
      <w:r w:rsidRPr="00513E64">
        <w:rPr>
          <w:rFonts w:ascii="Segoe UI" w:eastAsia="Times New Roman" w:hAnsi="Segoe UI" w:cs="Segoe UI"/>
          <w:bCs/>
          <w:color w:val="414042"/>
          <w:spacing w:val="2"/>
          <w:lang w:eastAsia="en-GB"/>
        </w:rPr>
        <w:t>, or people you can talk to about what you’re going through.</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As an LGBTQ+ person you may look to a number of different people or groups for support. Some of the following may be true for you:</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get a lot of support from others in the LGBTQ+ community.</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no longer be in touch with, or may have a complicated relationship with, your ‘family of origin’ (the people you grew up with, often a biological or adoptive family). For example, you may have experienced hostility from them.</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have what is called a ‘family of choice’ (a group of people who are not your family of origin, but who support you as family).</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experience hostility from your community. For example, you may be from a culture that is less accepting of LGBTQ+ people.</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not have disclosed your sexual orientation or gender identity to your family, or even some of your friends.</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or may not have children or grandchildren who support you.</w:t>
      </w:r>
    </w:p>
    <w:p w:rsidR="00513E64" w:rsidRPr="00513E64" w:rsidRDefault="00513E64" w:rsidP="00513E64">
      <w:pPr>
        <w:numPr>
          <w:ilvl w:val="0"/>
          <w:numId w:val="1"/>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have more support from people your own age, rather than people of a different generation to you.</w:t>
      </w:r>
    </w:p>
    <w:p w:rsidR="00513E64" w:rsidRPr="00513E64" w:rsidRDefault="00513E64" w:rsidP="00513E64">
      <w:pPr>
        <w:numPr>
          <w:ilvl w:val="0"/>
          <w:numId w:val="1"/>
        </w:numPr>
        <w:shd w:val="clear" w:color="auto" w:fill="FFFFFF"/>
        <w:spacing w:before="60"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be single, or living alone.</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Whatever your social group and support you have, it’s important to get the help you need. Try to make the most of whatever help those close to you can provide, and know where to get the support that’s available.</w:t>
      </w:r>
    </w:p>
    <w:p w:rsidR="000C66C7" w:rsidRDefault="000C66C7"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r w:rsidRPr="00513E64">
        <w:rPr>
          <w:rFonts w:ascii="Segoe UI" w:eastAsia="Times New Roman" w:hAnsi="Segoe UI" w:cs="Segoe UI"/>
          <w:b/>
          <w:bCs/>
          <w:color w:val="1B1464"/>
          <w:spacing w:val="2"/>
          <w:sz w:val="36"/>
          <w:szCs w:val="36"/>
          <w:lang w:eastAsia="en-GB"/>
        </w:rPr>
        <w:t>How people can support you</w:t>
      </w:r>
    </w:p>
    <w:p w:rsidR="00513E64" w:rsidRPr="00513E64" w:rsidRDefault="00513E64" w:rsidP="00513E64">
      <w:pPr>
        <w:shd w:val="clear" w:color="auto" w:fill="FFFFFF"/>
        <w:spacing w:before="320" w:line="240" w:lineRule="auto"/>
        <w:outlineLvl w:val="2"/>
        <w:rPr>
          <w:rFonts w:ascii="Segoe UI" w:eastAsia="Times New Roman" w:hAnsi="Segoe UI" w:cs="Segoe UI"/>
          <w:b/>
          <w:bCs/>
          <w:color w:val="1B1464"/>
          <w:spacing w:val="2"/>
          <w:sz w:val="27"/>
          <w:szCs w:val="27"/>
          <w:lang w:eastAsia="en-GB"/>
        </w:rPr>
      </w:pPr>
      <w:r w:rsidRPr="00513E64">
        <w:rPr>
          <w:rFonts w:ascii="Segoe UI" w:eastAsia="Times New Roman" w:hAnsi="Segoe UI" w:cs="Segoe UI"/>
          <w:b/>
          <w:bCs/>
          <w:color w:val="1B1464"/>
          <w:spacing w:val="2"/>
          <w:sz w:val="27"/>
          <w:szCs w:val="27"/>
          <w:lang w:eastAsia="en-GB"/>
        </w:rPr>
        <w:t>Support with daily living</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Talk to those close to you about what they can do for you – for example, helping you out with shopping or tasks around the house. You may also like to talk to them about </w:t>
      </w:r>
      <w:hyperlink r:id="rId16" w:tooltip="LGBTQ+: Accessing services" w:history="1">
        <w:r w:rsidRPr="00513E64">
          <w:rPr>
            <w:rFonts w:ascii="Segoe UI" w:eastAsia="Times New Roman" w:hAnsi="Segoe UI" w:cs="Segoe UI"/>
            <w:bCs/>
            <w:color w:val="3247B3"/>
            <w:spacing w:val="2"/>
            <w:u w:val="single"/>
            <w:lang w:eastAsia="en-GB"/>
          </w:rPr>
          <w:t>accessing services</w:t>
        </w:r>
      </w:hyperlink>
      <w:r w:rsidRPr="00513E64">
        <w:rPr>
          <w:rFonts w:ascii="Segoe UI" w:eastAsia="Times New Roman" w:hAnsi="Segoe UI" w:cs="Segoe UI"/>
          <w:bCs/>
          <w:color w:val="414042"/>
          <w:spacing w:val="2"/>
          <w:lang w:eastAsia="en-GB"/>
        </w:rPr>
        <w:t> and what you want others to know. This could include whether or not you want to be ‘out’.</w:t>
      </w:r>
    </w:p>
    <w:p w:rsidR="00513E64" w:rsidRPr="00513E64" w:rsidRDefault="00513E64" w:rsidP="00513E64">
      <w:pPr>
        <w:shd w:val="clear" w:color="auto" w:fill="FFFFFF"/>
        <w:spacing w:before="320" w:line="240" w:lineRule="auto"/>
        <w:outlineLvl w:val="2"/>
        <w:rPr>
          <w:rFonts w:ascii="Segoe UI" w:eastAsia="Times New Roman" w:hAnsi="Segoe UI" w:cs="Segoe UI"/>
          <w:b/>
          <w:bCs/>
          <w:color w:val="1B1464"/>
          <w:spacing w:val="2"/>
          <w:sz w:val="27"/>
          <w:szCs w:val="27"/>
          <w:lang w:eastAsia="en-GB"/>
        </w:rPr>
      </w:pPr>
      <w:r w:rsidRPr="00513E64">
        <w:rPr>
          <w:rFonts w:ascii="Segoe UI" w:eastAsia="Times New Roman" w:hAnsi="Segoe UI" w:cs="Segoe UI"/>
          <w:b/>
          <w:bCs/>
          <w:color w:val="1B1464"/>
          <w:spacing w:val="2"/>
          <w:sz w:val="27"/>
          <w:szCs w:val="27"/>
          <w:lang w:eastAsia="en-GB"/>
        </w:rPr>
        <w:t>Support with managing your feelings</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Talk to friends and family about how you feel and any worries you have. They may have their own experiences to share or may be able to provide support, so you don’t have to do things alone, if you don’t want to.</w:t>
      </w:r>
    </w:p>
    <w:p w:rsidR="00513E64" w:rsidRPr="00513E64" w:rsidRDefault="00513E64" w:rsidP="00513E64">
      <w:pPr>
        <w:shd w:val="clear" w:color="auto" w:fill="FFFFFF"/>
        <w:spacing w:before="320" w:line="240" w:lineRule="auto"/>
        <w:outlineLvl w:val="2"/>
        <w:rPr>
          <w:rFonts w:ascii="Segoe UI" w:eastAsia="Times New Roman" w:hAnsi="Segoe UI" w:cs="Segoe UI"/>
          <w:b/>
          <w:bCs/>
          <w:color w:val="1B1464"/>
          <w:spacing w:val="2"/>
          <w:sz w:val="27"/>
          <w:szCs w:val="27"/>
          <w:lang w:eastAsia="en-GB"/>
        </w:rPr>
      </w:pPr>
      <w:r w:rsidRPr="00513E64">
        <w:rPr>
          <w:rFonts w:ascii="Segoe UI" w:eastAsia="Times New Roman" w:hAnsi="Segoe UI" w:cs="Segoe UI"/>
          <w:b/>
          <w:bCs/>
          <w:color w:val="1B1464"/>
          <w:spacing w:val="2"/>
          <w:sz w:val="27"/>
          <w:szCs w:val="27"/>
          <w:lang w:eastAsia="en-GB"/>
        </w:rPr>
        <w:t>Support with planning ahead</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Talk to the people close to you about </w:t>
      </w:r>
      <w:hyperlink r:id="rId17" w:tooltip="LGBTQ+: Planning ahead" w:history="1">
        <w:r w:rsidRPr="00513E64">
          <w:rPr>
            <w:rFonts w:ascii="Segoe UI" w:eastAsia="Times New Roman" w:hAnsi="Segoe UI" w:cs="Segoe UI"/>
            <w:bCs/>
            <w:color w:val="3247B3"/>
            <w:spacing w:val="2"/>
            <w:u w:val="single"/>
            <w:lang w:eastAsia="en-GB"/>
          </w:rPr>
          <w:t>the future, and any wishes you have</w:t>
        </w:r>
      </w:hyperlink>
      <w:r w:rsidRPr="00513E64">
        <w:rPr>
          <w:rFonts w:ascii="Segoe UI" w:eastAsia="Times New Roman" w:hAnsi="Segoe UI" w:cs="Segoe UI"/>
          <w:bCs/>
          <w:color w:val="414042"/>
          <w:spacing w:val="2"/>
          <w:lang w:eastAsia="en-GB"/>
        </w:rPr>
        <w:t>. This might include the care you want to receive, or where you want to live. You may want to put things in place now, to help people know your wishes if you are unable to make decisions for yourself in the future. </w:t>
      </w:r>
    </w:p>
    <w:p w:rsidR="00513E64" w:rsidRPr="00513E64" w:rsidRDefault="00513E64" w:rsidP="00513E64">
      <w:pPr>
        <w:shd w:val="clear" w:color="auto" w:fill="FFFFFF"/>
        <w:spacing w:before="320" w:line="240" w:lineRule="auto"/>
        <w:outlineLvl w:val="2"/>
        <w:rPr>
          <w:rFonts w:ascii="Segoe UI" w:eastAsia="Times New Roman" w:hAnsi="Segoe UI" w:cs="Segoe UI"/>
          <w:b/>
          <w:bCs/>
          <w:color w:val="1B1464"/>
          <w:spacing w:val="2"/>
          <w:sz w:val="27"/>
          <w:szCs w:val="27"/>
          <w:lang w:eastAsia="en-GB"/>
        </w:rPr>
      </w:pPr>
      <w:r w:rsidRPr="00513E64">
        <w:rPr>
          <w:rFonts w:ascii="Segoe UI" w:eastAsia="Times New Roman" w:hAnsi="Segoe UI" w:cs="Segoe UI"/>
          <w:b/>
          <w:bCs/>
          <w:color w:val="1B1464"/>
          <w:spacing w:val="2"/>
          <w:sz w:val="27"/>
          <w:szCs w:val="27"/>
          <w:lang w:eastAsia="en-GB"/>
        </w:rPr>
        <w:t>Emotional support from others affected by dementia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Talk to people who are in a similar situation to you. They might understand what you are going through and give emotional support. It can be harder to find other lesbian, gay, bisexual or trans people with dementia.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Online communities and forums are a good place to look, such as Alzheimer’s Society’s </w:t>
      </w:r>
      <w:hyperlink r:id="rId18" w:tooltip="Talking Point" w:history="1">
        <w:r w:rsidRPr="00513E64">
          <w:rPr>
            <w:rFonts w:ascii="Segoe UI" w:eastAsia="Times New Roman" w:hAnsi="Segoe UI" w:cs="Segoe UI"/>
            <w:bCs/>
            <w:color w:val="3247B3"/>
            <w:spacing w:val="2"/>
            <w:u w:val="single"/>
            <w:lang w:eastAsia="en-GB"/>
          </w:rPr>
          <w:t>Talking Point</w:t>
        </w:r>
      </w:hyperlink>
      <w:r w:rsidRPr="00513E64">
        <w:rPr>
          <w:rFonts w:ascii="Segoe UI" w:eastAsia="Times New Roman" w:hAnsi="Segoe UI" w:cs="Segoe UI"/>
          <w:bCs/>
          <w:color w:val="414042"/>
          <w:spacing w:val="2"/>
          <w:lang w:eastAsia="en-GB"/>
        </w:rPr>
        <w:t>, which has a group for LGBTQ+ people and their families and carers. For more information see ‘LGBTQ+ specific services and support’ on our </w:t>
      </w:r>
      <w:hyperlink r:id="rId19" w:tooltip="LGBTQ+: Accessing services" w:history="1">
        <w:r w:rsidRPr="00513E64">
          <w:rPr>
            <w:rFonts w:ascii="Segoe UI" w:eastAsia="Times New Roman" w:hAnsi="Segoe UI" w:cs="Segoe UI"/>
            <w:bCs/>
            <w:color w:val="3247B3"/>
            <w:spacing w:val="2"/>
            <w:u w:val="single"/>
            <w:lang w:eastAsia="en-GB"/>
          </w:rPr>
          <w:t>Accessing services</w:t>
        </w:r>
      </w:hyperlink>
      <w:r w:rsidRPr="00513E64">
        <w:rPr>
          <w:rFonts w:ascii="Segoe UI" w:eastAsia="Times New Roman" w:hAnsi="Segoe UI" w:cs="Segoe UI"/>
          <w:bCs/>
          <w:color w:val="414042"/>
          <w:spacing w:val="2"/>
          <w:lang w:eastAsia="en-GB"/>
        </w:rPr>
        <w:t> page.</w:t>
      </w:r>
    </w:p>
    <w:p w:rsidR="00513E64" w:rsidRPr="00513E64" w:rsidRDefault="00513E64" w:rsidP="00513E64">
      <w:pPr>
        <w:shd w:val="clear" w:color="auto" w:fill="FFFFFF"/>
        <w:spacing w:before="320" w:line="240" w:lineRule="auto"/>
        <w:outlineLvl w:val="2"/>
        <w:rPr>
          <w:rFonts w:ascii="Segoe UI" w:eastAsia="Times New Roman" w:hAnsi="Segoe UI" w:cs="Segoe UI"/>
          <w:b/>
          <w:bCs/>
          <w:color w:val="1B1464"/>
          <w:spacing w:val="2"/>
          <w:sz w:val="27"/>
          <w:szCs w:val="27"/>
          <w:lang w:eastAsia="en-GB"/>
        </w:rPr>
      </w:pPr>
      <w:r w:rsidRPr="00513E64">
        <w:rPr>
          <w:rFonts w:ascii="Segoe UI" w:eastAsia="Times New Roman" w:hAnsi="Segoe UI" w:cs="Segoe UI"/>
          <w:b/>
          <w:bCs/>
          <w:color w:val="1B1464"/>
          <w:spacing w:val="2"/>
          <w:sz w:val="27"/>
          <w:szCs w:val="27"/>
          <w:lang w:eastAsia="en-GB"/>
        </w:rPr>
        <w:t>Support from your community</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Have a look at what support options there are for people with dementia where you live. These may not be specific to LGBTQ+ people, but you may want to try them. For example, you may want to go along to a memory café or a support group to meet other people with dementia who you can talk to. </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can use the </w:t>
      </w:r>
      <w:hyperlink r:id="rId20" w:tooltip="dementia directory" w:history="1">
        <w:r w:rsidRPr="00513E64">
          <w:rPr>
            <w:rFonts w:ascii="Segoe UI" w:eastAsia="Times New Roman" w:hAnsi="Segoe UI" w:cs="Segoe UI"/>
            <w:bCs/>
            <w:color w:val="3247B3"/>
            <w:spacing w:val="2"/>
            <w:u w:val="single"/>
            <w:lang w:eastAsia="en-GB"/>
          </w:rPr>
          <w:t>dementia directory</w:t>
        </w:r>
      </w:hyperlink>
      <w:r w:rsidRPr="00513E64">
        <w:rPr>
          <w:rFonts w:ascii="Segoe UI" w:eastAsia="Times New Roman" w:hAnsi="Segoe UI" w:cs="Segoe UI"/>
          <w:bCs/>
          <w:color w:val="414042"/>
          <w:spacing w:val="2"/>
          <w:lang w:eastAsia="en-GB"/>
        </w:rPr>
        <w:t> to search for groups and social activities in your local area.</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don’t have a support network, or need more support, you may need to think about </w:t>
      </w:r>
      <w:hyperlink r:id="rId21" w:tooltip="LGBTQ: Accessing services" w:history="1">
        <w:r w:rsidRPr="00513E64">
          <w:rPr>
            <w:rFonts w:ascii="Segoe UI" w:eastAsia="Times New Roman" w:hAnsi="Segoe UI" w:cs="Segoe UI"/>
            <w:bCs/>
            <w:color w:val="3247B3"/>
            <w:spacing w:val="2"/>
            <w:u w:val="single"/>
            <w:lang w:eastAsia="en-GB"/>
          </w:rPr>
          <w:t>getting professional help and support</w:t>
        </w:r>
      </w:hyperlink>
      <w:r w:rsidRPr="00513E64">
        <w:rPr>
          <w:rFonts w:ascii="Segoe UI" w:eastAsia="Times New Roman" w:hAnsi="Segoe UI" w:cs="Segoe UI"/>
          <w:bCs/>
          <w:color w:val="414042"/>
          <w:spacing w:val="2"/>
          <w:lang w:eastAsia="en-GB"/>
        </w:rPr>
        <w:t>. </w:t>
      </w:r>
    </w:p>
    <w:p w:rsidR="00513E64" w:rsidRDefault="00513E64"/>
    <w:p w:rsidR="00513E64" w:rsidRPr="00513E64" w:rsidRDefault="00513E64" w:rsidP="00513E64">
      <w:pPr>
        <w:shd w:val="clear" w:color="auto" w:fill="FFFFFF"/>
        <w:spacing w:before="100" w:beforeAutospacing="1" w:after="100" w:afterAutospacing="1" w:line="240" w:lineRule="auto"/>
        <w:outlineLvl w:val="0"/>
        <w:rPr>
          <w:rFonts w:ascii="Segoe UI" w:eastAsia="Times New Roman" w:hAnsi="Segoe UI" w:cs="Segoe UI"/>
          <w:b/>
          <w:bCs/>
          <w:color w:val="1B1464"/>
          <w:spacing w:val="2"/>
          <w:kern w:val="36"/>
          <w:sz w:val="28"/>
          <w:szCs w:val="28"/>
          <w:lang w:eastAsia="en-GB"/>
        </w:rPr>
      </w:pPr>
      <w:r w:rsidRPr="00513E64">
        <w:rPr>
          <w:rFonts w:ascii="Segoe UI" w:eastAsia="Times New Roman" w:hAnsi="Segoe UI" w:cs="Segoe UI"/>
          <w:b/>
          <w:bCs/>
          <w:color w:val="1B1464"/>
          <w:spacing w:val="2"/>
          <w:kern w:val="36"/>
          <w:sz w:val="28"/>
          <w:szCs w:val="28"/>
          <w:lang w:eastAsia="en-GB"/>
        </w:rPr>
        <w:t>Your rights as an LGBTQ+ person with</w:t>
      </w:r>
      <w:r w:rsidR="000C66C7" w:rsidRPr="000C66C7">
        <w:rPr>
          <w:rFonts w:ascii="Segoe UI" w:eastAsia="Times New Roman" w:hAnsi="Segoe UI" w:cs="Segoe UI"/>
          <w:b/>
          <w:bCs/>
          <w:color w:val="1B1464"/>
          <w:spacing w:val="2"/>
          <w:kern w:val="36"/>
          <w:sz w:val="28"/>
          <w:szCs w:val="28"/>
          <w:lang w:eastAsia="en-GB"/>
        </w:rPr>
        <w:t xml:space="preserve"> dementia</w:t>
      </w:r>
      <w:r w:rsidRPr="000C66C7">
        <w:rPr>
          <w:rFonts w:ascii="Segoe UI" w:eastAsia="Times New Roman" w:hAnsi="Segoe UI" w:cs="Segoe UI"/>
          <w:b/>
          <w:bCs/>
          <w:color w:val="1B1464"/>
          <w:spacing w:val="2"/>
          <w:kern w:val="36"/>
          <w:sz w:val="28"/>
          <w:szCs w:val="28"/>
          <w:lang w:eastAsia="en-GB"/>
        </w:rPr>
        <w:t>.</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The law protects your rights as an LGBTQ+ person – to equal treatment, to not be discriminated against, and to privacy. Read about your rights and what to do if they are not being respected.</w:t>
      </w:r>
    </w:p>
    <w:p w:rsidR="00513E64" w:rsidRPr="000C66C7" w:rsidRDefault="00513E64"/>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Many LGBTQ+ people will have experienced negative attitudes and some will have experienced hostility, rejection and abuse. You may have encountered:</w:t>
      </w:r>
    </w:p>
    <w:p w:rsidR="00513E64" w:rsidRPr="00513E64" w:rsidRDefault="00513E64" w:rsidP="00513E64">
      <w:pPr>
        <w:numPr>
          <w:ilvl w:val="0"/>
          <w:numId w:val="2"/>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prejudice – people making judgements about you because of your sexual orientation or gender identity</w:t>
      </w:r>
    </w:p>
    <w:p w:rsidR="00513E64" w:rsidRPr="00513E64" w:rsidRDefault="00513E64" w:rsidP="00513E64">
      <w:pPr>
        <w:numPr>
          <w:ilvl w:val="0"/>
          <w:numId w:val="2"/>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discrimination – being treated differently to other people because of your sexual orientation or gender identity</w:t>
      </w:r>
    </w:p>
    <w:p w:rsidR="00513E64" w:rsidRPr="00513E64" w:rsidRDefault="00513E64" w:rsidP="00513E64">
      <w:pPr>
        <w:numPr>
          <w:ilvl w:val="0"/>
          <w:numId w:val="2"/>
        </w:numPr>
        <w:shd w:val="clear" w:color="auto" w:fill="FFFFFF"/>
        <w:spacing w:before="60"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hate crime – experiencing verbal or physical aggression because of your sexual orientation or gender identity.</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have had previous negative experiences with services including police and protection, or health and social care services. After a diagnosis of dementia, you may be worried about how health and social care professionals will treat you.</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However, the law protects your rights and those of the people you support.</w:t>
      </w:r>
    </w:p>
    <w:p w:rsidR="000C66C7" w:rsidRDefault="000C66C7" w:rsidP="00513E64">
      <w:pPr>
        <w:shd w:val="clear" w:color="auto" w:fill="FFFFFF"/>
        <w:spacing w:before="100" w:beforeAutospacing="1" w:after="100" w:afterAutospacing="1" w:line="240" w:lineRule="auto"/>
        <w:outlineLvl w:val="2"/>
        <w:rPr>
          <w:rFonts w:ascii="Segoe UI" w:eastAsia="Times New Roman" w:hAnsi="Segoe UI" w:cs="Segoe UI"/>
          <w:b/>
          <w:bCs/>
          <w:color w:val="1B1464"/>
          <w:spacing w:val="2"/>
          <w:lang w:eastAsia="en-GB"/>
        </w:rPr>
      </w:pPr>
    </w:p>
    <w:p w:rsidR="00513E64" w:rsidRPr="00513E64" w:rsidRDefault="00513E64" w:rsidP="00513E64">
      <w:pPr>
        <w:shd w:val="clear" w:color="auto" w:fill="FFFFFF"/>
        <w:spacing w:before="100" w:beforeAutospacing="1" w:after="100" w:afterAutospacing="1" w:line="240" w:lineRule="auto"/>
        <w:outlineLvl w:val="2"/>
        <w:rPr>
          <w:rFonts w:ascii="Segoe UI" w:eastAsia="Times New Roman" w:hAnsi="Segoe UI" w:cs="Segoe UI"/>
          <w:b/>
          <w:bCs/>
          <w:color w:val="1B1464"/>
          <w:spacing w:val="2"/>
          <w:lang w:eastAsia="en-GB"/>
        </w:rPr>
      </w:pPr>
      <w:r w:rsidRPr="00513E64">
        <w:rPr>
          <w:rFonts w:ascii="Segoe UI" w:eastAsia="Times New Roman" w:hAnsi="Segoe UI" w:cs="Segoe UI"/>
          <w:b/>
          <w:bCs/>
          <w:color w:val="1B1464"/>
          <w:spacing w:val="2"/>
          <w:lang w:eastAsia="en-GB"/>
        </w:rPr>
        <w:t>How the law protects LGBTQ+ rights .</w:t>
      </w:r>
    </w:p>
    <w:p w:rsidR="00513E64" w:rsidRPr="000C66C7"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lang w:eastAsia="en-GB"/>
        </w:rPr>
      </w:pPr>
      <w:r w:rsidRPr="00513E64">
        <w:rPr>
          <w:rFonts w:ascii="Segoe UI" w:eastAsia="Times New Roman" w:hAnsi="Segoe UI" w:cs="Segoe UI"/>
          <w:b/>
          <w:bCs/>
          <w:color w:val="1B1464"/>
          <w:spacing w:val="2"/>
          <w:lang w:eastAsia="en-GB"/>
        </w:rPr>
        <w:t>Discrimination.</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It is illegal for someone to be treated differently or be discriminated against because of their sexual orientation or gender identity.</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This applies to areas like health and social care, meaning all service providers including GP surgeries and hospitals must treat you equally. In England and Wales, this law is called the Equality Act 2010.</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In Northern Ireland, it is a combination of the Equality Act (Sexual Orientation) Regulations (Northern Ireland) 2006 and the Sex Discrimination (NI) Order 1976.</w:t>
      </w:r>
    </w:p>
    <w:p w:rsidR="000C66C7" w:rsidRPr="000C66C7" w:rsidRDefault="000C66C7" w:rsidP="000C66C7">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These laws also apply to the people close to you. It can reassure you to know that they cannot be discriminated against in relation to things like visiting rights, should you need to go into a care home or hospital.</w:t>
      </w:r>
    </w:p>
    <w:p w:rsidR="00513E64" w:rsidRPr="000C66C7"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lang w:eastAsia="en-GB"/>
        </w:rPr>
      </w:pPr>
      <w:r w:rsidRPr="00513E64">
        <w:rPr>
          <w:rFonts w:ascii="Segoe UI" w:eastAsia="Times New Roman" w:hAnsi="Segoe UI" w:cs="Segoe UI"/>
          <w:b/>
          <w:bCs/>
          <w:color w:val="1B1464"/>
          <w:spacing w:val="2"/>
          <w:lang w:eastAsia="en-GB"/>
        </w:rPr>
        <w:t>Trans status.</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If you are trans and choose not to disclose this, then organisations are not allowed to tell people about this under General Data Protection Regulation (GDPR).</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This is because, like sexual orientation, a trans status is classed as sensitive personal data. If you have or have applied for a Gender Recognition Certificate and choose not to disclose that you are trans, then your right to privacy is also protected by the Gender Recognition Act 2004.</w:t>
      </w:r>
    </w:p>
    <w:p w:rsidR="000C66C7" w:rsidRPr="000C66C7" w:rsidRDefault="000C66C7" w:rsidP="000C66C7">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This applies throughout the UK. It means that someone providing care or medical services to you – for example, a doctor or care worker – cannot tell other people about your trans status without your permission. If they do, they can face criminal prosecution.</w:t>
      </w:r>
    </w:p>
    <w:p w:rsid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lang w:eastAsia="en-GB"/>
        </w:rPr>
      </w:pPr>
      <w:r w:rsidRPr="00513E64">
        <w:rPr>
          <w:rFonts w:ascii="Segoe UI" w:eastAsia="Times New Roman" w:hAnsi="Segoe UI" w:cs="Segoe UI"/>
          <w:b/>
          <w:bCs/>
          <w:color w:val="1B1464"/>
          <w:spacing w:val="2"/>
          <w:lang w:eastAsia="en-GB"/>
        </w:rPr>
        <w:t>Your treatment and care.</w:t>
      </w:r>
    </w:p>
    <w:p w:rsidR="000C66C7" w:rsidRPr="000C66C7" w:rsidRDefault="000C66C7" w:rsidP="000C66C7">
      <w:pPr>
        <w:shd w:val="clear" w:color="auto" w:fill="FFFFFF"/>
        <w:spacing w:after="240" w:line="240" w:lineRule="auto"/>
        <w:rPr>
          <w:rFonts w:ascii="Segoe UI" w:eastAsia="Times New Roman" w:hAnsi="Segoe UI" w:cs="Segoe UI"/>
          <w:bCs/>
          <w:color w:val="414042"/>
          <w:spacing w:val="2"/>
          <w:lang w:eastAsia="en-GB"/>
        </w:rPr>
      </w:pPr>
      <w:r w:rsidRPr="000C66C7">
        <w:rPr>
          <w:rFonts w:ascii="Segoe UI" w:eastAsia="Times New Roman" w:hAnsi="Segoe UI" w:cs="Segoe UI"/>
          <w:bCs/>
          <w:color w:val="414042"/>
          <w:spacing w:val="2"/>
          <w:lang w:eastAsia="en-GB"/>
        </w:rPr>
        <w:t>It can be helpful to know that the term ‘next of kin’ has very little meaning in law. People often think it has to be a blood relative or a husband or wife, but this is not true. If a hospital or care home asks for details of next of kin to be contacted in an emergency, you can choose whoever you want.</w:t>
      </w:r>
    </w:p>
    <w:p w:rsidR="000C66C7" w:rsidRPr="000C66C7" w:rsidRDefault="000C66C7" w:rsidP="000C66C7">
      <w:pPr>
        <w:shd w:val="clear" w:color="auto" w:fill="FFFFFF"/>
        <w:spacing w:after="240" w:line="240" w:lineRule="auto"/>
        <w:rPr>
          <w:rFonts w:ascii="Segoe UI" w:eastAsia="Times New Roman" w:hAnsi="Segoe UI" w:cs="Segoe UI"/>
          <w:bCs/>
          <w:color w:val="414042"/>
          <w:spacing w:val="2"/>
          <w:lang w:eastAsia="en-GB"/>
        </w:rPr>
      </w:pPr>
      <w:r w:rsidRPr="000C66C7">
        <w:rPr>
          <w:rFonts w:ascii="Segoe UI" w:eastAsia="Times New Roman" w:hAnsi="Segoe UI" w:cs="Segoe UI"/>
          <w:bCs/>
          <w:color w:val="414042"/>
          <w:spacing w:val="2"/>
          <w:lang w:eastAsia="en-GB"/>
        </w:rPr>
        <w:t>You don’t have to be married to them – they can be a partner of any gender, a friend, or someone else you want to be contacted.</w:t>
      </w:r>
    </w:p>
    <w:p w:rsidR="000C66C7" w:rsidRPr="000C66C7" w:rsidRDefault="000C66C7" w:rsidP="000C66C7">
      <w:pPr>
        <w:shd w:val="clear" w:color="auto" w:fill="FFFFFF"/>
        <w:spacing w:after="0" w:line="240" w:lineRule="auto"/>
        <w:rPr>
          <w:rFonts w:ascii="Segoe UI" w:eastAsia="Times New Roman" w:hAnsi="Segoe UI" w:cs="Segoe UI"/>
          <w:bCs/>
          <w:color w:val="414042"/>
          <w:spacing w:val="2"/>
          <w:lang w:eastAsia="en-GB"/>
        </w:rPr>
      </w:pPr>
      <w:r w:rsidRPr="000C66C7">
        <w:rPr>
          <w:rFonts w:ascii="Segoe UI" w:eastAsia="Times New Roman" w:hAnsi="Segoe UI" w:cs="Segoe UI"/>
          <w:bCs/>
          <w:color w:val="414042"/>
          <w:spacing w:val="2"/>
          <w:lang w:eastAsia="en-GB"/>
        </w:rPr>
        <w:t>Those closest to you have the right to be consulted about your treatment and care. They don’t have to be blood relations or married partners. For example, if you are in a same-sex relationship and not married, this would apply to your partner.</w:t>
      </w:r>
    </w:p>
    <w:p w:rsidR="000C66C7" w:rsidRDefault="000C66C7" w:rsidP="000C66C7">
      <w:pPr>
        <w:pStyle w:val="NormalWeb"/>
        <w:shd w:val="clear" w:color="auto" w:fill="FFFFFF"/>
        <w:spacing w:before="0" w:beforeAutospacing="0" w:after="240" w:afterAutospacing="0"/>
        <w:rPr>
          <w:rFonts w:ascii="Segoe UI" w:hAnsi="Segoe UI" w:cs="Segoe UI"/>
          <w:b/>
          <w:bCs/>
          <w:color w:val="1B1464"/>
          <w:spacing w:val="2"/>
          <w:sz w:val="22"/>
          <w:szCs w:val="22"/>
        </w:rPr>
      </w:pPr>
    </w:p>
    <w:p w:rsidR="000C66C7" w:rsidRDefault="000C66C7" w:rsidP="000C66C7">
      <w:pPr>
        <w:pStyle w:val="NormalWeb"/>
        <w:shd w:val="clear" w:color="auto" w:fill="FFFFFF"/>
        <w:spacing w:before="0" w:beforeAutospacing="0" w:after="240" w:afterAutospacing="0"/>
        <w:rPr>
          <w:rFonts w:ascii="Segoe UI" w:hAnsi="Segoe UI" w:cs="Segoe UI"/>
          <w:b/>
          <w:bCs/>
          <w:color w:val="1B1464"/>
          <w:spacing w:val="2"/>
          <w:sz w:val="22"/>
          <w:szCs w:val="22"/>
        </w:rPr>
      </w:pPr>
    </w:p>
    <w:p w:rsidR="000C66C7" w:rsidRDefault="00513E64" w:rsidP="000C66C7">
      <w:pPr>
        <w:pStyle w:val="NormalWeb"/>
        <w:shd w:val="clear" w:color="auto" w:fill="FFFFFF"/>
        <w:spacing w:before="0" w:beforeAutospacing="0" w:after="240" w:afterAutospacing="0"/>
        <w:rPr>
          <w:rFonts w:ascii="Segoe UI" w:hAnsi="Segoe UI" w:cs="Segoe UI"/>
          <w:b/>
          <w:bCs/>
          <w:color w:val="414042"/>
          <w:spacing w:val="2"/>
          <w:sz w:val="29"/>
          <w:szCs w:val="29"/>
        </w:rPr>
      </w:pPr>
      <w:r w:rsidRPr="00513E64">
        <w:rPr>
          <w:rFonts w:ascii="Segoe UI" w:hAnsi="Segoe UI" w:cs="Segoe UI"/>
          <w:b/>
          <w:bCs/>
          <w:color w:val="1B1464"/>
          <w:spacing w:val="2"/>
          <w:sz w:val="22"/>
          <w:szCs w:val="22"/>
        </w:rPr>
        <w:t>Eq</w:t>
      </w:r>
      <w:r w:rsidR="000C66C7">
        <w:rPr>
          <w:rFonts w:ascii="Segoe UI" w:hAnsi="Segoe UI" w:cs="Segoe UI"/>
          <w:b/>
          <w:bCs/>
          <w:color w:val="414042"/>
          <w:spacing w:val="2"/>
          <w:sz w:val="29"/>
          <w:szCs w:val="29"/>
        </w:rPr>
        <w:t>uality</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Equality doesn’t necessarily mean being treated ‘the same as everyone else’. Equality means that you have the right to be who you are and express your sexual orientation, gender identity and relationships, just like anyone else.</w:t>
      </w:r>
    </w:p>
    <w:p w:rsidR="000C66C7" w:rsidRPr="000C66C7" w:rsidRDefault="000C66C7" w:rsidP="000C66C7">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You shouldn’t feel you have to pretend to have a different sexual orientation or gender identity in order to get the care and support you need.</w:t>
      </w:r>
    </w:p>
    <w:p w:rsidR="000C66C7" w:rsidRPr="000C66C7" w:rsidRDefault="000C66C7" w:rsidP="000C66C7">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Everyone should be treated and respected as an individual and encouraged to express their identity. People shouldn’t assume that your gender identity or sexual orientation is not important to you, or that it doesn’t make a difference to the care and support you need. Friends, family and professionals should support you to be the way you are.</w:t>
      </w:r>
    </w:p>
    <w:p w:rsidR="000C66C7" w:rsidRDefault="000C66C7"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36"/>
          <w:szCs w:val="36"/>
          <w:lang w:eastAsia="en-GB"/>
        </w:rPr>
      </w:pPr>
      <w:r w:rsidRPr="00513E64">
        <w:rPr>
          <w:rFonts w:ascii="Segoe UI" w:eastAsia="Times New Roman" w:hAnsi="Segoe UI" w:cs="Segoe UI"/>
          <w:b/>
          <w:bCs/>
          <w:color w:val="1B1464"/>
          <w:spacing w:val="2"/>
          <w:sz w:val="36"/>
          <w:szCs w:val="36"/>
          <w:lang w:eastAsia="en-GB"/>
        </w:rPr>
        <w:t>What to do if your rights are not respected</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feel you’ve been treated unfairly because of your sexual orientation or gender identity – for example, by a service or a professional – you may want to make a complaint.</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this happens, you should go through the following process:</w:t>
      </w:r>
    </w:p>
    <w:p w:rsidR="00513E64" w:rsidRPr="00513E64" w:rsidRDefault="00513E64" w:rsidP="00513E64">
      <w:pPr>
        <w:numPr>
          <w:ilvl w:val="0"/>
          <w:numId w:val="3"/>
        </w:numPr>
        <w:shd w:val="clear" w:color="auto" w:fill="FFFFFF"/>
        <w:spacing w:before="100" w:beforeAutospacing="1" w:after="100" w:afterAutospacing="1" w:line="240" w:lineRule="auto"/>
        <w:ind w:left="480"/>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Try to resolve the complaint locally. For example, if you have a complaint about the care you have received, ask the organisation for their complaints procedure and follow the steps listed.</w:t>
      </w:r>
    </w:p>
    <w:p w:rsidR="00513E64" w:rsidRPr="00513E64" w:rsidRDefault="00513E64" w:rsidP="00513E64">
      <w:pPr>
        <w:numPr>
          <w:ilvl w:val="0"/>
          <w:numId w:val="3"/>
        </w:numPr>
        <w:shd w:val="clear" w:color="auto" w:fill="FFFFFF"/>
        <w:spacing w:before="100" w:beforeAutospacing="1" w:after="100" w:afterAutospacing="1" w:line="240" w:lineRule="auto"/>
        <w:ind w:left="480"/>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follow this procedure and still don’t feel your complaint has been properly addressed, you can take the complaint further. The complaints procedure should explain what to do next.</w:t>
      </w:r>
    </w:p>
    <w:p w:rsidR="00513E64" w:rsidRPr="00513E64" w:rsidRDefault="00513E64" w:rsidP="00513E64">
      <w:pPr>
        <w:numPr>
          <w:ilvl w:val="0"/>
          <w:numId w:val="3"/>
        </w:numPr>
        <w:shd w:val="clear" w:color="auto" w:fill="FFFFFF"/>
        <w:spacing w:before="100" w:beforeAutospacing="1" w:after="100" w:afterAutospacing="1" w:line="240" w:lineRule="auto"/>
        <w:ind w:left="480"/>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not, you can </w:t>
      </w:r>
      <w:hyperlink r:id="rId22" w:tooltip="LGBTQ+: Useful organisations" w:history="1">
        <w:r w:rsidRPr="00513E64">
          <w:rPr>
            <w:rFonts w:ascii="Segoe UI" w:eastAsia="Times New Roman" w:hAnsi="Segoe UI" w:cs="Segoe UI"/>
            <w:bCs/>
            <w:color w:val="3247B3"/>
            <w:spacing w:val="2"/>
            <w:u w:val="single"/>
            <w:lang w:eastAsia="en-GB"/>
          </w:rPr>
          <w:t>contact the relevant Ombudsman</w:t>
        </w:r>
      </w:hyperlink>
      <w:r w:rsidRPr="00513E64">
        <w:rPr>
          <w:rFonts w:ascii="Segoe UI" w:eastAsia="Times New Roman" w:hAnsi="Segoe UI" w:cs="Segoe UI"/>
          <w:bCs/>
          <w:color w:val="414042"/>
          <w:spacing w:val="2"/>
          <w:lang w:eastAsia="en-GB"/>
        </w:rPr>
        <w:t> to make a formal complaint. Which one you talk to will depend on what the complaint is about and where you live.</w:t>
      </w:r>
    </w:p>
    <w:p w:rsidR="00513E64" w:rsidRPr="00513E64" w:rsidRDefault="00513E64" w:rsidP="00513E64">
      <w:pPr>
        <w:numPr>
          <w:ilvl w:val="0"/>
          <w:numId w:val="3"/>
        </w:numPr>
        <w:shd w:val="clear" w:color="auto" w:fill="FFFFFF"/>
        <w:spacing w:before="100" w:beforeAutospacing="1" w:after="100" w:afterAutospacing="1" w:line="240" w:lineRule="auto"/>
        <w:ind w:left="480"/>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need advice or support when making a complaint, there are lots of </w:t>
      </w:r>
      <w:hyperlink r:id="rId23" w:tooltip="LGBTQ+: Useful organisations" w:history="1">
        <w:r w:rsidRPr="00513E64">
          <w:rPr>
            <w:rFonts w:ascii="Segoe UI" w:eastAsia="Times New Roman" w:hAnsi="Segoe UI" w:cs="Segoe UI"/>
            <w:bCs/>
            <w:color w:val="3247B3"/>
            <w:spacing w:val="2"/>
            <w:u w:val="single"/>
            <w:lang w:eastAsia="en-GB"/>
          </w:rPr>
          <w:t>organisations</w:t>
        </w:r>
      </w:hyperlink>
      <w:r w:rsidRPr="00513E64">
        <w:rPr>
          <w:rFonts w:ascii="Segoe UI" w:eastAsia="Times New Roman" w:hAnsi="Segoe UI" w:cs="Segoe UI"/>
          <w:bCs/>
          <w:color w:val="414042"/>
          <w:spacing w:val="2"/>
          <w:lang w:eastAsia="en-GB"/>
        </w:rPr>
        <w:t> that can help and support you through the process. </w:t>
      </w:r>
    </w:p>
    <w:p w:rsidR="00513E64" w:rsidRPr="00513E64" w:rsidRDefault="00513E64" w:rsidP="00513E64">
      <w:pPr>
        <w:numPr>
          <w:ilvl w:val="0"/>
          <w:numId w:val="3"/>
        </w:numPr>
        <w:shd w:val="clear" w:color="auto" w:fill="FFFFFF"/>
        <w:spacing w:before="60" w:after="0" w:line="240" w:lineRule="auto"/>
        <w:ind w:left="480"/>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In some cases, if you feel you need more help with the process, you might need to talk to a solicitor to get legal advice.</w:t>
      </w:r>
    </w:p>
    <w:p w:rsidR="00513E64" w:rsidRPr="000C66C7" w:rsidRDefault="00513E64" w:rsidP="00513E64">
      <w:pPr>
        <w:shd w:val="clear" w:color="auto" w:fill="FFFFFF"/>
        <w:spacing w:before="100" w:beforeAutospacing="1" w:after="100" w:afterAutospacing="1" w:line="240" w:lineRule="auto"/>
        <w:outlineLvl w:val="0"/>
        <w:rPr>
          <w:rFonts w:ascii="Segoe UI" w:eastAsia="Times New Roman" w:hAnsi="Segoe UI" w:cs="Segoe UI"/>
          <w:b/>
          <w:bCs/>
          <w:color w:val="1B1464"/>
          <w:spacing w:val="2"/>
          <w:kern w:val="36"/>
          <w:sz w:val="28"/>
          <w:szCs w:val="28"/>
          <w:lang w:eastAsia="en-GB"/>
        </w:rPr>
      </w:pPr>
      <w:r w:rsidRPr="000C66C7">
        <w:rPr>
          <w:rFonts w:ascii="Segoe UI" w:eastAsia="Times New Roman" w:hAnsi="Segoe UI" w:cs="Segoe UI"/>
          <w:b/>
          <w:bCs/>
          <w:color w:val="1B1464"/>
          <w:spacing w:val="2"/>
          <w:kern w:val="36"/>
          <w:sz w:val="28"/>
          <w:szCs w:val="28"/>
          <w:lang w:eastAsia="en-GB"/>
        </w:rPr>
        <w:t>Planning ahead as an LGBTQ+ person with dementia .</w:t>
      </w:r>
    </w:p>
    <w:p w:rsidR="00513E64" w:rsidRPr="000C66C7" w:rsidRDefault="00513E64" w:rsidP="000C66C7">
      <w:pPr>
        <w:shd w:val="clear" w:color="auto" w:fill="FFFFFF"/>
        <w:spacing w:after="0" w:line="240" w:lineRule="auto"/>
        <w:rPr>
          <w:rFonts w:ascii="Segoe UI" w:eastAsia="Times New Roman" w:hAnsi="Segoe UI" w:cs="Segoe UI"/>
          <w:b/>
          <w:bCs/>
          <w:color w:val="414042"/>
          <w:spacing w:val="2"/>
          <w:lang w:eastAsia="en-GB"/>
        </w:rPr>
      </w:pPr>
      <w:r w:rsidRPr="000C66C7">
        <w:rPr>
          <w:rFonts w:ascii="Segoe UI" w:eastAsia="Times New Roman" w:hAnsi="Segoe UI" w:cs="Segoe UI"/>
          <w:b/>
          <w:bCs/>
          <w:color w:val="414042"/>
          <w:spacing w:val="2"/>
          <w:lang w:eastAsia="en-GB"/>
        </w:rPr>
        <w:t>Advice and practical tips for planning ahead as an LGBTQ+ person living with dementia.</w:t>
      </w:r>
    </w:p>
    <w:p w:rsidR="000C66C7" w:rsidRPr="00513E64" w:rsidRDefault="000C66C7" w:rsidP="00513E64">
      <w:pPr>
        <w:pStyle w:val="ListParagraph"/>
        <w:shd w:val="clear" w:color="auto" w:fill="FFFFFF"/>
        <w:spacing w:after="0" w:line="240" w:lineRule="auto"/>
        <w:rPr>
          <w:rFonts w:ascii="Segoe UI" w:eastAsia="Times New Roman" w:hAnsi="Segoe UI" w:cs="Segoe UI"/>
          <w:b/>
          <w:bCs/>
          <w:color w:val="414042"/>
          <w:spacing w:val="2"/>
          <w:sz w:val="29"/>
          <w:szCs w:val="29"/>
          <w:lang w:eastAsia="en-GB"/>
        </w:rPr>
      </w:pPr>
    </w:p>
    <w:p w:rsidR="00513E64" w:rsidRPr="00513E64" w:rsidRDefault="00513E64" w:rsidP="00513E64">
      <w:pPr>
        <w:shd w:val="clear" w:color="auto" w:fill="FFFFFF"/>
        <w:spacing w:after="137" w:line="240" w:lineRule="auto"/>
        <w:outlineLvl w:val="1"/>
        <w:rPr>
          <w:rFonts w:ascii="Segoe UI" w:eastAsia="Times New Roman" w:hAnsi="Segoe UI" w:cs="Segoe UI"/>
          <w:b/>
          <w:bCs/>
          <w:color w:val="1B1464"/>
          <w:spacing w:val="2"/>
          <w:sz w:val="28"/>
          <w:szCs w:val="28"/>
          <w:lang w:eastAsia="en-GB"/>
        </w:rPr>
      </w:pPr>
      <w:r w:rsidRPr="00513E64">
        <w:rPr>
          <w:rFonts w:ascii="Segoe UI" w:eastAsia="Times New Roman" w:hAnsi="Segoe UI" w:cs="Segoe UI"/>
          <w:b/>
          <w:bCs/>
          <w:color w:val="1B1464"/>
          <w:spacing w:val="2"/>
          <w:sz w:val="28"/>
          <w:szCs w:val="28"/>
          <w:lang w:eastAsia="en-GB"/>
        </w:rPr>
        <w:t>Why planning ahead is important for LGBTQ+ people with dementia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It can be hard to think about the future, but it’s important to do it as soon as you feel ready. It can also be reassuring to get things in place early.It’s important that you are supported to make your own decisions wherever possible and for as long as possible.</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However, as your dementia progresses, there will come a time when you no longer have the ability (known as ‘mental capacity’) to make certain decisions for yourself.</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Thinking about what you want to happen in the future means your wishes will be taken into account when this time comes.</w:t>
      </w:r>
    </w:p>
    <w:p w:rsidR="00513E64" w:rsidRPr="00513E64" w:rsidRDefault="00326282" w:rsidP="00513E64">
      <w:pPr>
        <w:shd w:val="clear" w:color="auto" w:fill="FFFFFF"/>
        <w:spacing w:after="240" w:line="240" w:lineRule="auto"/>
        <w:rPr>
          <w:rFonts w:ascii="Segoe UI" w:eastAsia="Times New Roman" w:hAnsi="Segoe UI" w:cs="Segoe UI"/>
          <w:bCs/>
          <w:color w:val="414042"/>
          <w:spacing w:val="2"/>
          <w:lang w:eastAsia="en-GB"/>
        </w:rPr>
      </w:pPr>
      <w:hyperlink r:id="rId24" w:history="1">
        <w:r w:rsidR="00513E64" w:rsidRPr="00513E64">
          <w:rPr>
            <w:rFonts w:ascii="Segoe UI" w:eastAsia="Times New Roman" w:hAnsi="Segoe UI" w:cs="Segoe UI"/>
            <w:bCs/>
            <w:color w:val="3247B3"/>
            <w:spacing w:val="2"/>
            <w:u w:val="single"/>
            <w:lang w:eastAsia="en-GB"/>
          </w:rPr>
          <w:t>Planning ahead</w:t>
        </w:r>
      </w:hyperlink>
      <w:r w:rsidR="00513E64" w:rsidRPr="00513E64">
        <w:rPr>
          <w:rFonts w:ascii="Segoe UI" w:eastAsia="Times New Roman" w:hAnsi="Segoe UI" w:cs="Segoe UI"/>
          <w:bCs/>
          <w:color w:val="414042"/>
          <w:spacing w:val="2"/>
          <w:lang w:eastAsia="en-GB"/>
        </w:rPr>
        <w:t> is important for everyone with dementia. As an LGBTQ+ person it can be particularly important for the following reasons:</w:t>
      </w:r>
    </w:p>
    <w:p w:rsidR="00513E64" w:rsidRPr="00513E64" w:rsidRDefault="00513E64" w:rsidP="00513E64">
      <w:pPr>
        <w:numPr>
          <w:ilvl w:val="0"/>
          <w:numId w:val="5"/>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don’t say who you want to make decisions for you, it is likely to be left to, or influenced by, health professionals or your family of origin. This may or may not be what you want to happen.</w:t>
      </w:r>
    </w:p>
    <w:p w:rsidR="00513E64" w:rsidRPr="00513E64" w:rsidRDefault="00513E64" w:rsidP="00513E64">
      <w:pPr>
        <w:numPr>
          <w:ilvl w:val="0"/>
          <w:numId w:val="5"/>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are trans, the law may not recognise your gender identity unless you go through a formal process to have it recognised.</w:t>
      </w:r>
    </w:p>
    <w:p w:rsidR="00513E64" w:rsidRPr="00513E64" w:rsidRDefault="00513E64" w:rsidP="00513E64">
      <w:pPr>
        <w:numPr>
          <w:ilvl w:val="0"/>
          <w:numId w:val="5"/>
        </w:numPr>
        <w:shd w:val="clear" w:color="auto" w:fill="FFFFFF"/>
        <w:spacing w:before="60"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don’t make a will, your partner or family of choice may not be entitled to the things you own when you die. They may also not be involved in arrangements after your death, such as your funeral.</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By making your wishes clear now, you can avoid these problems in the future. This means that you can live the way you want to and get the care you want and that the people involved in making these decisions will be those you have chosen.</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Advocacy services may also be able to support you if you are unable to make your own decisions. There are </w:t>
      </w:r>
      <w:hyperlink r:id="rId25" w:tooltip="LGBTQ+: Useful organisations" w:history="1">
        <w:r w:rsidRPr="00513E64">
          <w:rPr>
            <w:rFonts w:ascii="Segoe UI" w:eastAsia="Times New Roman" w:hAnsi="Segoe UI" w:cs="Segoe UI"/>
            <w:bCs/>
            <w:color w:val="3247B3"/>
            <w:spacing w:val="2"/>
            <w:u w:val="single"/>
            <w:lang w:eastAsia="en-GB"/>
          </w:rPr>
          <w:t>organisations</w:t>
        </w:r>
      </w:hyperlink>
      <w:r w:rsidRPr="00513E64">
        <w:rPr>
          <w:rFonts w:ascii="Segoe UI" w:eastAsia="Times New Roman" w:hAnsi="Segoe UI" w:cs="Segoe UI"/>
          <w:bCs/>
          <w:color w:val="414042"/>
          <w:spacing w:val="2"/>
          <w:lang w:eastAsia="en-GB"/>
        </w:rPr>
        <w:t> that may be able to help with this, such as </w:t>
      </w:r>
      <w:hyperlink r:id="rId26" w:tooltip="Galop" w:history="1">
        <w:r w:rsidRPr="00513E64">
          <w:rPr>
            <w:rFonts w:ascii="Segoe UI" w:eastAsia="Times New Roman" w:hAnsi="Segoe UI" w:cs="Segoe UI"/>
            <w:bCs/>
            <w:color w:val="3247B3"/>
            <w:spacing w:val="2"/>
            <w:u w:val="single"/>
            <w:lang w:eastAsia="en-GB"/>
          </w:rPr>
          <w:t>Galop</w:t>
        </w:r>
      </w:hyperlink>
      <w:r w:rsidRPr="00513E64">
        <w:rPr>
          <w:rFonts w:ascii="Segoe UI" w:eastAsia="Times New Roman" w:hAnsi="Segoe UI" w:cs="Segoe UI"/>
          <w:bCs/>
          <w:color w:val="414042"/>
          <w:spacing w:val="2"/>
          <w:lang w:eastAsia="en-GB"/>
        </w:rPr>
        <w:t> and </w:t>
      </w:r>
      <w:hyperlink r:id="rId27" w:tooltip="Stonewall" w:history="1">
        <w:r w:rsidRPr="00513E64">
          <w:rPr>
            <w:rFonts w:ascii="Segoe UI" w:eastAsia="Times New Roman" w:hAnsi="Segoe UI" w:cs="Segoe UI"/>
            <w:bCs/>
            <w:color w:val="3247B3"/>
            <w:spacing w:val="2"/>
            <w:u w:val="single"/>
            <w:lang w:eastAsia="en-GB"/>
          </w:rPr>
          <w:t>Stonewall</w:t>
        </w:r>
      </w:hyperlink>
      <w:r w:rsidRPr="00513E64">
        <w:rPr>
          <w:rFonts w:ascii="Segoe UI" w:eastAsia="Times New Roman" w:hAnsi="Segoe UI" w:cs="Segoe UI"/>
          <w:bCs/>
          <w:color w:val="414042"/>
          <w:spacing w:val="2"/>
          <w:lang w:eastAsia="en-GB"/>
        </w:rPr>
        <w:t>.</w:t>
      </w:r>
    </w:p>
    <w:p w:rsidR="00513E64" w:rsidRPr="00513E64" w:rsidRDefault="00513E64" w:rsidP="00513E64">
      <w:pPr>
        <w:shd w:val="clear" w:color="auto" w:fill="FFFFFF"/>
        <w:spacing w:before="100" w:beforeAutospacing="1" w:after="100" w:afterAutospacing="1" w:line="240" w:lineRule="auto"/>
        <w:outlineLvl w:val="2"/>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Tips for planning ahead as an LGBTQ+ person with dementiaTips for planning ahead as an LGBTQ+ person with dementia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Appoint a Lasting power of attorney (LPA) or Enduring power of attorney (EPA)Appoint a Lasting power of attorney (LPA) or Enduring power of attorney (EPA)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Get a Gender Recognition CertificateGet a Gender Recognition Certificate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Record an advance decision or statementRecord an advance decision or statement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Make a will</w:t>
      </w:r>
    </w:p>
    <w:p w:rsidR="00513E64" w:rsidRPr="000C66C7" w:rsidRDefault="00513E64" w:rsidP="00513E64">
      <w:pPr>
        <w:pStyle w:val="Heading1"/>
        <w:shd w:val="clear" w:color="auto" w:fill="FFFFFF"/>
        <w:rPr>
          <w:rFonts w:ascii="Segoe UI" w:hAnsi="Segoe UI" w:cs="Segoe UI"/>
          <w:color w:val="1B1464"/>
          <w:spacing w:val="2"/>
          <w:sz w:val="28"/>
          <w:szCs w:val="28"/>
        </w:rPr>
      </w:pPr>
      <w:r w:rsidRPr="000C66C7">
        <w:rPr>
          <w:rFonts w:ascii="Segoe UI" w:hAnsi="Segoe UI" w:cs="Segoe UI"/>
          <w:color w:val="1B1464"/>
          <w:spacing w:val="2"/>
          <w:sz w:val="28"/>
          <w:szCs w:val="28"/>
        </w:rPr>
        <w:t xml:space="preserve">Accessing services as an LGBTQ+ person with dementia </w:t>
      </w:r>
    </w:p>
    <w:p w:rsidR="00513E64" w:rsidRDefault="00513E64" w:rsidP="00513E64">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Find information and advice on accessing support as an LGBTQ+ person living with dementia. </w:t>
      </w:r>
    </w:p>
    <w:p w:rsidR="003E2225" w:rsidRPr="000C66C7" w:rsidRDefault="003E2225" w:rsidP="00513E64">
      <w:pPr>
        <w:pStyle w:val="NormalWeb"/>
        <w:shd w:val="clear" w:color="auto" w:fill="FFFFFF"/>
        <w:spacing w:before="0" w:beforeAutospacing="0" w:after="0" w:afterAutospacing="0"/>
        <w:rPr>
          <w:rFonts w:ascii="Segoe UI" w:hAnsi="Segoe UI" w:cs="Segoe UI"/>
          <w:bCs/>
          <w:color w:val="414042"/>
          <w:spacing w:val="2"/>
          <w:sz w:val="22"/>
          <w:szCs w:val="22"/>
        </w:rPr>
      </w:pPr>
    </w:p>
    <w:p w:rsid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Following a diagnosis of dementia and, as your condition progresses, you are likely to need more help and support to live well. This may come from a partner, friends, your family of origin or your family of choice. However, you will probably need to think about other forms of support as well.</w:t>
      </w:r>
    </w:p>
    <w:p w:rsidR="003E2225" w:rsidRPr="00513E64" w:rsidRDefault="003E2225" w:rsidP="00513E64">
      <w:pPr>
        <w:shd w:val="clear" w:color="auto" w:fill="FFFFFF"/>
        <w:spacing w:after="240" w:line="240" w:lineRule="auto"/>
        <w:rPr>
          <w:rFonts w:ascii="Segoe UI" w:eastAsia="Times New Roman" w:hAnsi="Segoe UI" w:cs="Segoe UI"/>
          <w:bCs/>
          <w:color w:val="414042"/>
          <w:spacing w:val="2"/>
          <w:lang w:eastAsia="en-GB"/>
        </w:rPr>
      </w:pP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For example:</w:t>
      </w:r>
    </w:p>
    <w:p w:rsidR="00513E64" w:rsidRPr="00513E64" w:rsidRDefault="00513E64" w:rsidP="00513E64">
      <w:pPr>
        <w:numPr>
          <w:ilvl w:val="0"/>
          <w:numId w:val="6"/>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might want to think about accessing local services for people with dementia and </w:t>
      </w:r>
      <w:hyperlink r:id="rId28" w:history="1">
        <w:r w:rsidRPr="00513E64">
          <w:rPr>
            <w:rFonts w:ascii="Segoe UI" w:eastAsia="Times New Roman" w:hAnsi="Segoe UI" w:cs="Segoe UI"/>
            <w:bCs/>
            <w:color w:val="3247B3"/>
            <w:spacing w:val="2"/>
            <w:u w:val="single"/>
            <w:lang w:eastAsia="en-GB"/>
          </w:rPr>
          <w:t>speaking to a dementia adviser</w:t>
        </w:r>
      </w:hyperlink>
      <w:r w:rsidRPr="00513E64">
        <w:rPr>
          <w:rFonts w:ascii="Segoe UI" w:eastAsia="Times New Roman" w:hAnsi="Segoe UI" w:cs="Segoe UI"/>
          <w:bCs/>
          <w:color w:val="414042"/>
          <w:spacing w:val="2"/>
          <w:lang w:eastAsia="en-GB"/>
        </w:rPr>
        <w:t> or dementia support worker. They can provide information and support to help you understand your diagnosis and plan for the future. They should also know about any local services, such as activity groups, that might be of interest.</w:t>
      </w:r>
    </w:p>
    <w:p w:rsidR="00513E64" w:rsidRPr="00513E64" w:rsidRDefault="00513E64" w:rsidP="00513E64">
      <w:pPr>
        <w:numPr>
          <w:ilvl w:val="0"/>
          <w:numId w:val="6"/>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are finding it hard to </w:t>
      </w:r>
      <w:hyperlink r:id="rId29" w:history="1">
        <w:r w:rsidRPr="00513E64">
          <w:rPr>
            <w:rFonts w:ascii="Segoe UI" w:eastAsia="Times New Roman" w:hAnsi="Segoe UI" w:cs="Segoe UI"/>
            <w:bCs/>
            <w:color w:val="3247B3"/>
            <w:spacing w:val="2"/>
            <w:u w:val="single"/>
            <w:lang w:eastAsia="en-GB"/>
          </w:rPr>
          <w:t>come to terms with your diagnosis</w:t>
        </w:r>
      </w:hyperlink>
      <w:r w:rsidRPr="00513E64">
        <w:rPr>
          <w:rFonts w:ascii="Segoe UI" w:eastAsia="Times New Roman" w:hAnsi="Segoe UI" w:cs="Segoe UI"/>
          <w:bCs/>
          <w:color w:val="414042"/>
          <w:spacing w:val="2"/>
          <w:lang w:eastAsia="en-GB"/>
        </w:rPr>
        <w:t>, or you are experiencing apathy, depression or anxiety, speak to your GP. They can suggest ways to help you manage this, such as counselling and other therapies.</w:t>
      </w:r>
    </w:p>
    <w:p w:rsidR="00513E64" w:rsidRPr="00513E64" w:rsidRDefault="00513E64" w:rsidP="00513E64">
      <w:pPr>
        <w:numPr>
          <w:ilvl w:val="0"/>
          <w:numId w:val="6"/>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might want to think about getting help at home – for example, from adult social services or a private homecare agency. They can help with things that you find difficult and help you to manage at home.</w:t>
      </w:r>
    </w:p>
    <w:p w:rsidR="00513E64" w:rsidRPr="00513E64" w:rsidRDefault="00513E64" w:rsidP="00513E64">
      <w:pPr>
        <w:numPr>
          <w:ilvl w:val="0"/>
          <w:numId w:val="6"/>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might want to think about getting help at home – for example, from adult social services or a private homecare agency. They can help with things that you find difficult and help you to manage at home.</w:t>
      </w:r>
    </w:p>
    <w:p w:rsidR="00513E64" w:rsidRPr="00513E64" w:rsidRDefault="00513E64" w:rsidP="00513E64">
      <w:pPr>
        <w:numPr>
          <w:ilvl w:val="0"/>
          <w:numId w:val="6"/>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have a partner or someone who is supporting you, you might want to talk to them about </w:t>
      </w:r>
      <w:hyperlink r:id="rId30" w:history="1">
        <w:r w:rsidRPr="00513E64">
          <w:rPr>
            <w:rFonts w:ascii="Segoe UI" w:eastAsia="Times New Roman" w:hAnsi="Segoe UI" w:cs="Segoe UI"/>
            <w:bCs/>
            <w:color w:val="3247B3"/>
            <w:spacing w:val="2"/>
            <w:u w:val="single"/>
            <w:lang w:eastAsia="en-GB"/>
          </w:rPr>
          <w:t>getting support for themselves</w:t>
        </w:r>
      </w:hyperlink>
      <w:r w:rsidRPr="00513E64">
        <w:rPr>
          <w:rFonts w:ascii="Segoe UI" w:eastAsia="Times New Roman" w:hAnsi="Segoe UI" w:cs="Segoe UI"/>
          <w:bCs/>
          <w:color w:val="414042"/>
          <w:spacing w:val="2"/>
          <w:lang w:eastAsia="en-GB"/>
        </w:rPr>
        <w:t>. This can be from a support worker or a local carer’s group.</w:t>
      </w:r>
    </w:p>
    <w:p w:rsidR="00513E64" w:rsidRPr="00513E64" w:rsidRDefault="00513E64" w:rsidP="00513E64">
      <w:pPr>
        <w:numPr>
          <w:ilvl w:val="0"/>
          <w:numId w:val="6"/>
        </w:numPr>
        <w:shd w:val="clear" w:color="auto" w:fill="FFFFFF"/>
        <w:spacing w:before="60"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As your condition progresses, you may not be able to get the help and support you need at home, and may need to think about moving into </w:t>
      </w:r>
      <w:hyperlink r:id="rId31" w:tooltip="LGBTQ+: Care settings" w:history="1">
        <w:r w:rsidRPr="00513E64">
          <w:rPr>
            <w:rFonts w:ascii="Segoe UI" w:eastAsia="Times New Roman" w:hAnsi="Segoe UI" w:cs="Segoe UI"/>
            <w:bCs/>
            <w:color w:val="3247B3"/>
            <w:spacing w:val="2"/>
            <w:u w:val="single"/>
            <w:lang w:eastAsia="en-GB"/>
          </w:rPr>
          <w:t>supported living or a care home</w:t>
        </w:r>
      </w:hyperlink>
      <w:r w:rsidRPr="00513E64">
        <w:rPr>
          <w:rFonts w:ascii="Segoe UI" w:eastAsia="Times New Roman" w:hAnsi="Segoe UI" w:cs="Segoe UI"/>
          <w:bCs/>
          <w:color w:val="414042"/>
          <w:spacing w:val="2"/>
          <w:lang w:eastAsia="en-GB"/>
        </w:rPr>
        <w:t>. </w:t>
      </w:r>
    </w:p>
    <w:p w:rsidR="00513E64" w:rsidRPr="00513E64" w:rsidRDefault="00513E64" w:rsidP="00513E64">
      <w:pPr>
        <w:shd w:val="clear" w:color="auto" w:fill="FFFFFF"/>
        <w:spacing w:before="100" w:beforeAutospacing="1" w:after="100" w:afterAutospacing="1" w:line="240" w:lineRule="auto"/>
        <w:outlineLvl w:val="2"/>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Advice on accessing the right services for youAdvice on accessing the right services for you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Cs/>
          <w:color w:val="1B1464"/>
          <w:spacing w:val="2"/>
          <w:lang w:eastAsia="en-GB"/>
        </w:rPr>
      </w:pPr>
      <w:r w:rsidRPr="00513E64">
        <w:rPr>
          <w:rFonts w:ascii="Segoe UI" w:eastAsia="Times New Roman" w:hAnsi="Segoe UI" w:cs="Segoe UI"/>
          <w:bCs/>
          <w:color w:val="1B1464"/>
          <w:spacing w:val="2"/>
          <w:lang w:eastAsia="en-GB"/>
        </w:rPr>
        <w:t>If you're worried about accessing services</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Getting professional help and support can enable you to live well with dementia. However, as an LGBTQ+ person, you may feel reluctant to access services. You may be worried about having to disclose your sexual orientation or gender identity or having to hide it.</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value your privacy and feel that professional care is an intrusion into your personal life. For example, you may feel uncomfortable about strangers coming into your home if it is normally a safe space for you. Or the idea of revealing your body to professionals during personal care may be daunting.</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worry about stigma and discrimination, or that your identity and needs will not be properly understood. You may feel that you will become isolated from the things that are important to you, and you may worry about being </w:t>
      </w:r>
      <w:hyperlink r:id="rId32" w:history="1">
        <w:r w:rsidRPr="000C66C7">
          <w:rPr>
            <w:rFonts w:ascii="Segoe UI" w:eastAsia="Times New Roman" w:hAnsi="Segoe UI" w:cs="Segoe UI"/>
            <w:bCs/>
            <w:color w:val="3247B3"/>
            <w:spacing w:val="2"/>
            <w:u w:val="single"/>
            <w:lang w:eastAsia="en-GB"/>
          </w:rPr>
          <w:t>lonely</w:t>
        </w:r>
      </w:hyperlink>
      <w:r w:rsidRPr="00513E64">
        <w:rPr>
          <w:rFonts w:ascii="Segoe UI" w:eastAsia="Times New Roman" w:hAnsi="Segoe UI" w:cs="Segoe UI"/>
          <w:bCs/>
          <w:color w:val="414042"/>
          <w:spacing w:val="2"/>
          <w:lang w:eastAsia="en-GB"/>
        </w:rPr>
        <w:t> because your experiences are different from other people’s.</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These feelings are all understandable, and you won’t be the only one who feels this way. However, when you have dementia, it’s really important to get the right help and support to enable you to live well.</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might look to those close to you, but you may need to access services too. Try to find services that are inclusive and LGBTQ+ aware, that understand your needs, identity and past experiences and that you would feel comfortable with. This might take a bit of time, but it will be worthwhile to find the right help.</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sz w:val="24"/>
          <w:szCs w:val="24"/>
          <w:lang w:eastAsia="en-GB"/>
        </w:rPr>
      </w:pPr>
      <w:r w:rsidRPr="00513E64">
        <w:rPr>
          <w:rFonts w:ascii="Segoe UI" w:eastAsia="Times New Roman" w:hAnsi="Segoe UI" w:cs="Segoe UI"/>
          <w:b/>
          <w:bCs/>
          <w:color w:val="1B1464"/>
          <w:spacing w:val="2"/>
          <w:sz w:val="24"/>
          <w:szCs w:val="24"/>
          <w:lang w:eastAsia="en-GB"/>
        </w:rPr>
        <w:t>If you don't know where to find services</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Personal recommendations are a good starting point. Ask any LGBTQ+ friends if they have used any services and whether they would recommend them.</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Ask other people in the LGBTQ+ community to see if they have any suggestions for services. Joining LGBTQ+ groups on social media can be a good way of finding out.</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Look for services and care settings that are LGBTQ+ aware. They may have a kitemark or a sign (usually the rainbow flag) that shows this.</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there is a website or brochure, do they suggest the service is LGBTQ+ aware? For example, do they show pictures of lesbian or gay couples, or any transgender people? You can also search for reviews of the service online for more information.</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What kind of words do they use to refer to people? This is usually a good way of seeing if they are LGBTQ+ aware. For example, they may use ‘they’ pronouns instead of ‘he’ or ‘she’.</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Ask them if they have any LGBTQ+ awareness training or how staff support LGBTQ+ people to access their services.</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Ask them how they would deal with any discrimination, if it occurred.</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feel comfortable, talk to the people who run the group or service. Tell them about your needs as an LGBTQ+ person and what you’re looking for. Even if they don’t state that they are LGBTQ+ aware, they might be able to help make the service work for you.</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It can be harder to find LGBTQ+ aware services. This means it can be good to think ahead and look around for what is available even if you don’t feel like going to anything yet.</w:t>
      </w:r>
    </w:p>
    <w:p w:rsidR="00513E64" w:rsidRPr="00513E64" w:rsidRDefault="00513E64" w:rsidP="00513E64">
      <w:pPr>
        <w:numPr>
          <w:ilvl w:val="0"/>
          <w:numId w:val="7"/>
        </w:numPr>
        <w:shd w:val="clear" w:color="auto" w:fill="FFFFFF"/>
        <w:spacing w:before="100" w:beforeAutospacing="1" w:after="100" w:afterAutospacing="1"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need to try a few services until you find one that works for you. Try not to be disheartened by this.</w:t>
      </w:r>
    </w:p>
    <w:p w:rsidR="00513E64" w:rsidRPr="00513E64" w:rsidRDefault="00513E64" w:rsidP="00513E64">
      <w:pPr>
        <w:numPr>
          <w:ilvl w:val="0"/>
          <w:numId w:val="7"/>
        </w:numPr>
        <w:shd w:val="clear" w:color="auto" w:fill="FFFFFF"/>
        <w:spacing w:before="60"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If you are eligible for support from your local authority, you may choose to receive this in the form of a ‘</w:t>
      </w:r>
      <w:hyperlink r:id="rId33" w:tooltip="Managing a personal budget (including Direct payments)" w:history="1">
        <w:r w:rsidRPr="00513E64">
          <w:rPr>
            <w:rFonts w:ascii="Segoe UI" w:eastAsia="Times New Roman" w:hAnsi="Segoe UI" w:cs="Segoe UI"/>
            <w:bCs/>
            <w:color w:val="3247B3"/>
            <w:spacing w:val="2"/>
            <w:u w:val="single"/>
            <w:lang w:eastAsia="en-GB"/>
          </w:rPr>
          <w:t>direct payment</w:t>
        </w:r>
      </w:hyperlink>
      <w:r w:rsidRPr="00513E64">
        <w:rPr>
          <w:rFonts w:ascii="Segoe UI" w:eastAsia="Times New Roman" w:hAnsi="Segoe UI" w:cs="Segoe UI"/>
          <w:bCs/>
          <w:color w:val="414042"/>
          <w:spacing w:val="2"/>
          <w:lang w:eastAsia="en-GB"/>
        </w:rPr>
        <w:t>’. This can give you more flexibility and choice over your care. </w:t>
      </w:r>
    </w:p>
    <w:p w:rsidR="00513E64" w:rsidRPr="00513E64" w:rsidRDefault="00513E64" w:rsidP="00513E64">
      <w:pPr>
        <w:shd w:val="clear" w:color="auto" w:fill="FFFFFF"/>
        <w:spacing w:before="100" w:beforeAutospacing="1" w:after="100" w:afterAutospacing="1" w:line="240" w:lineRule="auto"/>
        <w:outlineLvl w:val="3"/>
        <w:rPr>
          <w:rFonts w:ascii="Segoe UI" w:eastAsia="Times New Roman" w:hAnsi="Segoe UI" w:cs="Segoe UI"/>
          <w:b/>
          <w:bCs/>
          <w:color w:val="1B1464"/>
          <w:spacing w:val="2"/>
          <w:lang w:eastAsia="en-GB"/>
        </w:rPr>
      </w:pPr>
      <w:r w:rsidRPr="00513E64">
        <w:rPr>
          <w:rFonts w:ascii="Segoe UI" w:eastAsia="Times New Roman" w:hAnsi="Segoe UI" w:cs="Segoe UI"/>
          <w:b/>
          <w:bCs/>
          <w:color w:val="1B1464"/>
          <w:spacing w:val="2"/>
          <w:lang w:eastAsia="en-GB"/>
        </w:rPr>
        <w:t>If you want LGBTQ+ specific services and support</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be used to being within LGBTQ+ social groups, and they may understand what you are going through better. This can also mean you feel more comfortable accessing services within the LGBTQ+ community, as they are likely to have a better understanding of, and be more tailored to, your needs.</w:t>
      </w:r>
    </w:p>
    <w:p w:rsidR="00513E64" w:rsidRPr="00513E64" w:rsidRDefault="00326282" w:rsidP="00513E64">
      <w:pPr>
        <w:shd w:val="clear" w:color="auto" w:fill="FFFFFF"/>
        <w:spacing w:after="240" w:line="240" w:lineRule="auto"/>
        <w:rPr>
          <w:rFonts w:ascii="Segoe UI" w:eastAsia="Times New Roman" w:hAnsi="Segoe UI" w:cs="Segoe UI"/>
          <w:bCs/>
          <w:color w:val="414042"/>
          <w:spacing w:val="2"/>
          <w:lang w:eastAsia="en-GB"/>
        </w:rPr>
      </w:pPr>
      <w:hyperlink r:id="rId34" w:tooltip="Consortium" w:history="1">
        <w:r w:rsidR="00513E64" w:rsidRPr="000C66C7">
          <w:rPr>
            <w:rFonts w:ascii="Segoe UI" w:eastAsia="Times New Roman" w:hAnsi="Segoe UI" w:cs="Segoe UI"/>
            <w:bCs/>
            <w:color w:val="3247B3"/>
            <w:spacing w:val="2"/>
            <w:u w:val="single"/>
            <w:lang w:eastAsia="en-GB"/>
          </w:rPr>
          <w:t>Consortium</w:t>
        </w:r>
      </w:hyperlink>
      <w:r w:rsidR="00513E64" w:rsidRPr="00513E64">
        <w:rPr>
          <w:rFonts w:ascii="Segoe UI" w:eastAsia="Times New Roman" w:hAnsi="Segoe UI" w:cs="Segoe UI"/>
          <w:bCs/>
          <w:color w:val="414042"/>
          <w:spacing w:val="2"/>
          <w:lang w:eastAsia="en-GB"/>
        </w:rPr>
        <w:t> has a directory that might be useful. It includes LGBTQ+ services and support groups for older people. You might want to check if there is anything in your area.</w:t>
      </w:r>
    </w:p>
    <w:p w:rsidR="00513E64" w:rsidRPr="00513E64" w:rsidRDefault="00513E64" w:rsidP="00513E64">
      <w:pPr>
        <w:shd w:val="clear" w:color="auto" w:fill="FFFFFF"/>
        <w:spacing w:after="24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You may also want to contact a local </w:t>
      </w:r>
      <w:hyperlink r:id="rId35" w:tooltip="LGBTQ+: Useful organisations" w:history="1">
        <w:r w:rsidRPr="000C66C7">
          <w:rPr>
            <w:rFonts w:ascii="Segoe UI" w:eastAsia="Times New Roman" w:hAnsi="Segoe UI" w:cs="Segoe UI"/>
            <w:bCs/>
            <w:color w:val="3247B3"/>
            <w:spacing w:val="2"/>
            <w:u w:val="single"/>
            <w:lang w:eastAsia="en-GB"/>
          </w:rPr>
          <w:t>LGBTQ+ organisation</w:t>
        </w:r>
      </w:hyperlink>
      <w:r w:rsidRPr="00513E64">
        <w:rPr>
          <w:rFonts w:ascii="Segoe UI" w:eastAsia="Times New Roman" w:hAnsi="Segoe UI" w:cs="Segoe UI"/>
          <w:bCs/>
          <w:color w:val="414042"/>
          <w:spacing w:val="2"/>
          <w:lang w:eastAsia="en-GB"/>
        </w:rPr>
        <w:t> in your area. They may know about any groups or services that are available locally for LGBTQ+ people with dementia.</w:t>
      </w:r>
    </w:p>
    <w:p w:rsidR="00513E64" w:rsidRPr="00513E64" w:rsidRDefault="00513E64" w:rsidP="00513E64">
      <w:pPr>
        <w:shd w:val="clear" w:color="auto" w:fill="FFFFFF"/>
        <w:spacing w:after="0" w:line="240" w:lineRule="auto"/>
        <w:rPr>
          <w:rFonts w:ascii="Segoe UI" w:eastAsia="Times New Roman" w:hAnsi="Segoe UI" w:cs="Segoe UI"/>
          <w:bCs/>
          <w:color w:val="414042"/>
          <w:spacing w:val="2"/>
          <w:lang w:eastAsia="en-GB"/>
        </w:rPr>
      </w:pPr>
      <w:r w:rsidRPr="00513E64">
        <w:rPr>
          <w:rFonts w:ascii="Segoe UI" w:eastAsia="Times New Roman" w:hAnsi="Segoe UI" w:cs="Segoe UI"/>
          <w:bCs/>
          <w:color w:val="414042"/>
          <w:spacing w:val="2"/>
          <w:lang w:eastAsia="en-GB"/>
        </w:rPr>
        <w:t>Organisations such as </w:t>
      </w:r>
      <w:hyperlink r:id="rId36" w:tooltip="Age UK" w:history="1">
        <w:r w:rsidRPr="000C66C7">
          <w:rPr>
            <w:rFonts w:ascii="Segoe UI" w:eastAsia="Times New Roman" w:hAnsi="Segoe UI" w:cs="Segoe UI"/>
            <w:bCs/>
            <w:color w:val="3247B3"/>
            <w:spacing w:val="2"/>
            <w:u w:val="single"/>
            <w:lang w:eastAsia="en-GB"/>
          </w:rPr>
          <w:t>Age UK</w:t>
        </w:r>
      </w:hyperlink>
      <w:r w:rsidRPr="00513E64">
        <w:rPr>
          <w:rFonts w:ascii="Segoe UI" w:eastAsia="Times New Roman" w:hAnsi="Segoe UI" w:cs="Segoe UI"/>
          <w:bCs/>
          <w:color w:val="414042"/>
          <w:spacing w:val="2"/>
          <w:lang w:eastAsia="en-GB"/>
        </w:rPr>
        <w:t> run LGBTQ+ support groups in some areas. </w:t>
      </w:r>
    </w:p>
    <w:p w:rsidR="00513E64" w:rsidRPr="000C66C7" w:rsidRDefault="00513E64" w:rsidP="00513E64">
      <w:pPr>
        <w:pStyle w:val="Heading1"/>
        <w:shd w:val="clear" w:color="auto" w:fill="FFFFFF"/>
        <w:rPr>
          <w:rFonts w:ascii="Segoe UI" w:hAnsi="Segoe UI" w:cs="Segoe UI"/>
          <w:color w:val="1B1464"/>
          <w:spacing w:val="2"/>
          <w:sz w:val="28"/>
          <w:szCs w:val="28"/>
        </w:rPr>
      </w:pPr>
      <w:r w:rsidRPr="000C66C7">
        <w:rPr>
          <w:rFonts w:ascii="Segoe UI" w:hAnsi="Segoe UI" w:cs="Segoe UI"/>
          <w:color w:val="1B1464"/>
          <w:spacing w:val="2"/>
          <w:sz w:val="28"/>
          <w:szCs w:val="28"/>
        </w:rPr>
        <w:t>Finding the right care settings as an LGBTQ+ person with dementia</w:t>
      </w:r>
      <w:r w:rsidRPr="000C66C7">
        <w:rPr>
          <w:rStyle w:val="visually-hidden"/>
          <w:rFonts w:ascii="Segoe UI" w:hAnsi="Segoe UI" w:cs="Segoe UI"/>
          <w:color w:val="1B1464"/>
          <w:spacing w:val="2"/>
          <w:sz w:val="28"/>
          <w:szCs w:val="28"/>
        </w:rPr>
        <w:t>.</w:t>
      </w:r>
    </w:p>
    <w:p w:rsidR="00513E64" w:rsidRPr="000C66C7" w:rsidRDefault="00513E64" w:rsidP="00513E64">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As an LGBTQ+ person with dementia it's important to find the care settings that are right for you. Read about what to look for.</w:t>
      </w:r>
    </w:p>
    <w:p w:rsidR="00513E64" w:rsidRPr="000C66C7" w:rsidRDefault="00513E64" w:rsidP="00513E64">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With the right support, it is possible for people with dementia to live in their own homes for longer. However, as your condition progresses, you will need more support. Eventually there may come a time when you need to think about moving into supported living or a care home.</w:t>
      </w:r>
    </w:p>
    <w:p w:rsidR="00513E64" w:rsidRPr="000C66C7" w:rsidRDefault="00513E64" w:rsidP="00513E64">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This may be difficult for you. Your home may be where you feel safest and the idea of having to move may be distressing. You may be worried about having to move into supported living or a care home for many reasons (see </w:t>
      </w:r>
      <w:hyperlink r:id="rId37" w:tooltip="LGBTQ+: Accessing services" w:history="1">
        <w:r w:rsidRPr="000C66C7">
          <w:rPr>
            <w:rStyle w:val="Hyperlink"/>
            <w:rFonts w:ascii="Segoe UI" w:hAnsi="Segoe UI" w:cs="Segoe UI"/>
            <w:bCs/>
            <w:color w:val="3247B3"/>
            <w:spacing w:val="2"/>
            <w:sz w:val="22"/>
            <w:szCs w:val="22"/>
          </w:rPr>
          <w:t>Accessing services</w:t>
        </w:r>
      </w:hyperlink>
      <w:r w:rsidRPr="000C66C7">
        <w:rPr>
          <w:rFonts w:ascii="Segoe UI" w:hAnsi="Segoe UI" w:cs="Segoe UI"/>
          <w:bCs/>
          <w:color w:val="414042"/>
          <w:spacing w:val="2"/>
          <w:sz w:val="22"/>
          <w:szCs w:val="22"/>
        </w:rPr>
        <w:t>).</w:t>
      </w:r>
    </w:p>
    <w:p w:rsidR="00513E64" w:rsidRPr="000C66C7" w:rsidRDefault="00513E64" w:rsidP="00513E64">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As an LGBTQ+ person with dementia, it can be difficult to find suitable housing, but options are available. It may help to look into this as soon as you feel able. It might feel very early to think about this now, but it will help you to be ready if the time comes.</w:t>
      </w:r>
    </w:p>
    <w:p w:rsidR="00513E64" w:rsidRPr="000C66C7" w:rsidRDefault="00513E64" w:rsidP="00513E64">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It can also help to talk to those close to you, where appropriate, about </w:t>
      </w:r>
      <w:hyperlink r:id="rId38" w:tooltip="LGBTQ+: Planning ahead" w:history="1">
        <w:r w:rsidRPr="000C66C7">
          <w:rPr>
            <w:rStyle w:val="Hyperlink"/>
            <w:rFonts w:ascii="Segoe UI" w:hAnsi="Segoe UI" w:cs="Segoe UI"/>
            <w:bCs/>
            <w:color w:val="3247B3"/>
            <w:spacing w:val="2"/>
            <w:sz w:val="22"/>
            <w:szCs w:val="22"/>
          </w:rPr>
          <w:t>what you want in the future</w:t>
        </w:r>
      </w:hyperlink>
      <w:r w:rsidRPr="000C66C7">
        <w:rPr>
          <w:rFonts w:ascii="Segoe UI" w:hAnsi="Segoe UI" w:cs="Segoe UI"/>
          <w:bCs/>
          <w:color w:val="414042"/>
          <w:spacing w:val="2"/>
          <w:sz w:val="22"/>
          <w:szCs w:val="22"/>
        </w:rPr>
        <w:t>. You might also want to record your wishes about the kind of care setting you would want, if the time comes. </w:t>
      </w:r>
    </w:p>
    <w:p w:rsidR="00513E64" w:rsidRPr="000C66C7" w:rsidRDefault="00513E64" w:rsidP="00513E64">
      <w:pPr>
        <w:pStyle w:val="Heading2"/>
        <w:shd w:val="clear" w:color="auto" w:fill="FFFFFF"/>
        <w:spacing w:before="274" w:after="137"/>
        <w:rPr>
          <w:rFonts w:ascii="Segoe UI" w:hAnsi="Segoe UI" w:cs="Segoe UI"/>
          <w:bCs/>
          <w:color w:val="1B1464"/>
          <w:spacing w:val="2"/>
          <w:sz w:val="22"/>
          <w:szCs w:val="22"/>
        </w:rPr>
      </w:pPr>
      <w:r w:rsidRPr="000C66C7">
        <w:rPr>
          <w:rFonts w:ascii="Segoe UI" w:hAnsi="Segoe UI" w:cs="Segoe UI"/>
          <w:color w:val="1B1464"/>
          <w:spacing w:val="2"/>
          <w:sz w:val="22"/>
          <w:szCs w:val="22"/>
        </w:rPr>
        <w:t>Finding care settings that are right for you</w:t>
      </w:r>
    </w:p>
    <w:p w:rsidR="00513E64" w:rsidRPr="000C66C7" w:rsidRDefault="00513E64" w:rsidP="00513E64">
      <w:pPr>
        <w:pStyle w:val="NormalWeb"/>
        <w:shd w:val="clear" w:color="auto" w:fill="FFFFFF"/>
        <w:spacing w:before="0" w:beforeAutospacing="0" w:after="24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Our tips about </w:t>
      </w:r>
      <w:hyperlink r:id="rId39" w:tooltip="LGBTQ+: Accessing services" w:history="1">
        <w:r w:rsidRPr="000C66C7">
          <w:rPr>
            <w:rStyle w:val="Hyperlink"/>
            <w:rFonts w:ascii="Segoe UI" w:hAnsi="Segoe UI" w:cs="Segoe UI"/>
            <w:bCs/>
            <w:color w:val="3247B3"/>
            <w:spacing w:val="2"/>
            <w:sz w:val="22"/>
            <w:szCs w:val="22"/>
          </w:rPr>
          <w:t>accessing services</w:t>
        </w:r>
      </w:hyperlink>
      <w:r w:rsidRPr="000C66C7">
        <w:rPr>
          <w:rFonts w:ascii="Segoe UI" w:hAnsi="Segoe UI" w:cs="Segoe UI"/>
          <w:bCs/>
          <w:color w:val="414042"/>
          <w:spacing w:val="2"/>
          <w:sz w:val="22"/>
          <w:szCs w:val="22"/>
        </w:rPr>
        <w:t> will apply to supported living or a care home as well. Some other things to think about include:</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Does the culture of the home make you confident that your sexual orientation or gender identity will be respected?</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Will you be able to express your relationships without threat and be given the same respect as others?</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Are there private areas for visitors to talk to residents?</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Is there space for you to be intimate with your partner if you want to be?</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If you have LGBTQ+ friends, ask them if they know anything about the home you are considering. For example, if anyone they know or anyone you know has been a resident.</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Do you know of any LGBTQ+ members of staff who work at the home? Although this does not guarantee an LGBTQ+ friendly environment, it might give you some confidence.</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You could ask if you can choose who supports you or provides certain types of care. You may feel more comfortable with a certain person, or you may want to have one or two people who know you and your needs well.</w:t>
      </w:r>
    </w:p>
    <w:p w:rsidR="00513E64" w:rsidRPr="000C66C7" w:rsidRDefault="00513E64" w:rsidP="00513E64">
      <w:pPr>
        <w:numPr>
          <w:ilvl w:val="0"/>
          <w:numId w:val="8"/>
        </w:numPr>
        <w:shd w:val="clear" w:color="auto" w:fill="FFFFFF"/>
        <w:spacing w:before="100" w:beforeAutospacing="1" w:after="100" w:afterAutospacing="1" w:line="240" w:lineRule="auto"/>
        <w:rPr>
          <w:rFonts w:ascii="Segoe UI" w:hAnsi="Segoe UI" w:cs="Segoe UI"/>
          <w:bCs/>
          <w:color w:val="414042"/>
          <w:spacing w:val="2"/>
        </w:rPr>
      </w:pPr>
      <w:r w:rsidRPr="000C66C7">
        <w:rPr>
          <w:rFonts w:ascii="Segoe UI" w:hAnsi="Segoe UI" w:cs="Segoe UI"/>
          <w:bCs/>
          <w:color w:val="414042"/>
          <w:spacing w:val="2"/>
        </w:rPr>
        <w:t>When looking for supported living or a care home, it’s a good idea to look into as many options as possible. You may want to contact or visit a variety of places to see if they seem suitable.</w:t>
      </w:r>
    </w:p>
    <w:p w:rsidR="00513E64" w:rsidRPr="000C66C7" w:rsidRDefault="00513E64" w:rsidP="00513E64">
      <w:pPr>
        <w:numPr>
          <w:ilvl w:val="0"/>
          <w:numId w:val="8"/>
        </w:numPr>
        <w:shd w:val="clear" w:color="auto" w:fill="FFFFFF"/>
        <w:spacing w:before="60" w:after="0" w:line="240" w:lineRule="auto"/>
        <w:rPr>
          <w:rFonts w:ascii="Segoe UI" w:hAnsi="Segoe UI" w:cs="Segoe UI"/>
          <w:bCs/>
          <w:color w:val="414042"/>
          <w:spacing w:val="2"/>
        </w:rPr>
      </w:pPr>
      <w:r w:rsidRPr="000C66C7">
        <w:rPr>
          <w:rFonts w:ascii="Segoe UI" w:hAnsi="Segoe UI" w:cs="Segoe UI"/>
          <w:bCs/>
          <w:color w:val="414042"/>
          <w:spacing w:val="2"/>
        </w:rPr>
        <w:t>First impressions are often a good guide – if you don’t feel comfortable and safe then it is unlikely to be the right place for you.</w:t>
      </w:r>
    </w:p>
    <w:p w:rsidR="00513E64" w:rsidRPr="000C66C7" w:rsidRDefault="00513E64" w:rsidP="00513E64">
      <w:pPr>
        <w:pStyle w:val="NormalWeb"/>
        <w:shd w:val="clear" w:color="auto" w:fill="FFFFFF"/>
        <w:spacing w:before="0" w:beforeAutospacing="0" w:after="0" w:afterAutospacing="0"/>
        <w:rPr>
          <w:rFonts w:ascii="Segoe UI" w:hAnsi="Segoe UI" w:cs="Segoe UI"/>
          <w:bCs/>
          <w:color w:val="414042"/>
          <w:spacing w:val="2"/>
          <w:sz w:val="22"/>
          <w:szCs w:val="22"/>
        </w:rPr>
      </w:pPr>
      <w:r w:rsidRPr="000C66C7">
        <w:rPr>
          <w:rFonts w:ascii="Segoe UI" w:hAnsi="Segoe UI" w:cs="Segoe UI"/>
          <w:bCs/>
          <w:color w:val="414042"/>
          <w:spacing w:val="2"/>
          <w:sz w:val="22"/>
          <w:szCs w:val="22"/>
        </w:rPr>
        <w:t>For information and advice about housing options, including for older LGBTQ+ people, </w:t>
      </w:r>
      <w:hyperlink r:id="rId40" w:tooltip="CQC" w:history="1">
        <w:r w:rsidRPr="000C66C7">
          <w:rPr>
            <w:rStyle w:val="Hyperlink"/>
            <w:rFonts w:ascii="Segoe UI" w:hAnsi="Segoe UI" w:cs="Segoe UI"/>
            <w:bCs/>
            <w:color w:val="3247B3"/>
            <w:spacing w:val="2"/>
            <w:sz w:val="22"/>
            <w:szCs w:val="22"/>
          </w:rPr>
          <w:t>CQC</w:t>
        </w:r>
      </w:hyperlink>
      <w:r w:rsidRPr="000C66C7">
        <w:rPr>
          <w:rFonts w:ascii="Segoe UI" w:hAnsi="Segoe UI" w:cs="Segoe UI"/>
          <w:bCs/>
          <w:color w:val="414042"/>
          <w:spacing w:val="2"/>
          <w:sz w:val="22"/>
          <w:szCs w:val="22"/>
        </w:rPr>
        <w:t> or </w:t>
      </w:r>
      <w:hyperlink r:id="rId41" w:tooltip="Stonewall Housing" w:history="1">
        <w:r w:rsidRPr="000C66C7">
          <w:rPr>
            <w:rStyle w:val="Hyperlink"/>
            <w:rFonts w:ascii="Segoe UI" w:hAnsi="Segoe UI" w:cs="Segoe UI"/>
            <w:bCs/>
            <w:color w:val="3247B3"/>
            <w:spacing w:val="2"/>
            <w:sz w:val="22"/>
            <w:szCs w:val="22"/>
          </w:rPr>
          <w:t>Stonewall Housing</w:t>
        </w:r>
      </w:hyperlink>
      <w:r w:rsidRPr="000C66C7">
        <w:rPr>
          <w:rFonts w:ascii="Segoe UI" w:hAnsi="Segoe UI" w:cs="Segoe UI"/>
          <w:bCs/>
          <w:color w:val="414042"/>
          <w:spacing w:val="2"/>
          <w:sz w:val="22"/>
          <w:szCs w:val="22"/>
        </w:rPr>
        <w:t> may be able to help.</w:t>
      </w:r>
    </w:p>
    <w:p w:rsidR="00513E64" w:rsidRPr="000C66C7" w:rsidRDefault="00513E64" w:rsidP="00513E64">
      <w:pPr>
        <w:pStyle w:val="NormalWeb"/>
        <w:shd w:val="clear" w:color="auto" w:fill="FFFFFF"/>
        <w:spacing w:before="0" w:beforeAutospacing="0" w:after="0" w:afterAutospacing="0"/>
        <w:rPr>
          <w:rFonts w:ascii="Segoe UI" w:hAnsi="Segoe UI" w:cs="Segoe UI"/>
          <w:color w:val="1B1464"/>
          <w:spacing w:val="2"/>
          <w:sz w:val="22"/>
          <w:szCs w:val="22"/>
        </w:rPr>
      </w:pPr>
    </w:p>
    <w:p w:rsidR="00513E64" w:rsidRDefault="00513E64" w:rsidP="00513E64">
      <w:pPr>
        <w:pStyle w:val="NormalWeb"/>
        <w:shd w:val="clear" w:color="auto" w:fill="E6E6E6"/>
        <w:jc w:val="center"/>
        <w:rPr>
          <w:rFonts w:ascii="Segoe UI" w:hAnsi="Segoe UI" w:cs="Segoe UI"/>
          <w:b/>
          <w:bCs/>
          <w:color w:val="1B1464"/>
          <w:spacing w:val="2"/>
          <w:sz w:val="29"/>
          <w:szCs w:val="29"/>
        </w:rPr>
      </w:pPr>
      <w:r>
        <w:rPr>
          <w:rFonts w:ascii="Segoe UI" w:hAnsi="Segoe UI" w:cs="Segoe UI"/>
          <w:b/>
          <w:bCs/>
          <w:color w:val="1B1464"/>
          <w:spacing w:val="2"/>
          <w:sz w:val="29"/>
          <w:szCs w:val="29"/>
        </w:rPr>
        <w:t>Read our advice and practical tips on when is the right time to move into a care home, and how to approach the situation.</w:t>
      </w:r>
    </w:p>
    <w:p w:rsidR="00513E64" w:rsidRDefault="00513E64">
      <w:r>
        <w:t>Link</w:t>
      </w:r>
    </w:p>
    <w:p w:rsidR="00513E64" w:rsidRDefault="00326282">
      <w:hyperlink r:id="rId42" w:history="1">
        <w:r w:rsidR="00513E64" w:rsidRPr="00513E64">
          <w:rPr>
            <w:color w:val="0000FF"/>
            <w:u w:val="single"/>
          </w:rPr>
          <w:t>Care homes: When is the right time and who decides? | Alzheimer's Society (alzheimers.org.uk)</w:t>
        </w:r>
      </w:hyperlink>
    </w:p>
    <w:p w:rsidR="00513E64" w:rsidRDefault="00513E64"/>
    <w:p w:rsidR="00513E64" w:rsidRPr="00513E64" w:rsidRDefault="00513E64" w:rsidP="00513E64">
      <w:pPr>
        <w:numPr>
          <w:ilvl w:val="0"/>
          <w:numId w:val="9"/>
        </w:numPr>
        <w:shd w:val="clear" w:color="auto" w:fill="E6E6E6"/>
        <w:spacing w:after="0" w:line="240" w:lineRule="auto"/>
        <w:ind w:left="0"/>
        <w:rPr>
          <w:rFonts w:ascii="Segoe UI" w:eastAsia="Times New Roman" w:hAnsi="Segoe UI" w:cs="Segoe UI"/>
          <w:b/>
          <w:bCs/>
          <w:color w:val="414042"/>
          <w:spacing w:val="2"/>
          <w:sz w:val="29"/>
          <w:szCs w:val="29"/>
          <w:lang w:eastAsia="en-GB"/>
        </w:rPr>
      </w:pPr>
      <w:r>
        <w:rPr>
          <w:rFonts w:ascii="Segoe UI" w:eastAsia="Times New Roman" w:hAnsi="Segoe UI" w:cs="Segoe UI"/>
          <w:b/>
          <w:bCs/>
          <w:color w:val="414042"/>
          <w:spacing w:val="2"/>
          <w:sz w:val="29"/>
          <w:szCs w:val="29"/>
          <w:lang w:eastAsia="en-GB"/>
        </w:rPr>
        <w:t>Ho</w:t>
      </w:r>
      <w:hyperlink r:id="rId43" w:anchor="content-start" w:history="1">
        <w:r w:rsidRPr="00513E64">
          <w:rPr>
            <w:rFonts w:ascii="Segoe UI" w:eastAsia="Times New Roman" w:hAnsi="Segoe UI" w:cs="Segoe UI"/>
            <w:b/>
            <w:bCs/>
            <w:color w:val="1B1464"/>
            <w:spacing w:val="2"/>
            <w:sz w:val="29"/>
            <w:szCs w:val="29"/>
            <w:u w:val="single"/>
            <w:lang w:eastAsia="en-GB"/>
          </w:rPr>
          <w:t>w do you know if someone needs to move into a care home?</w:t>
        </w:r>
      </w:hyperlink>
    </w:p>
    <w:p w:rsidR="00513E64" w:rsidRPr="00513E64" w:rsidRDefault="00326282" w:rsidP="00513E64">
      <w:pPr>
        <w:numPr>
          <w:ilvl w:val="0"/>
          <w:numId w:val="9"/>
        </w:numPr>
        <w:shd w:val="clear" w:color="auto" w:fill="E6E6E6"/>
        <w:spacing w:after="0" w:line="240" w:lineRule="auto"/>
        <w:ind w:left="0"/>
        <w:rPr>
          <w:rFonts w:ascii="Segoe UI" w:eastAsia="Times New Roman" w:hAnsi="Segoe UI" w:cs="Segoe UI"/>
          <w:b/>
          <w:bCs/>
          <w:color w:val="414042"/>
          <w:spacing w:val="2"/>
          <w:sz w:val="29"/>
          <w:szCs w:val="29"/>
          <w:lang w:eastAsia="en-GB"/>
        </w:rPr>
      </w:pPr>
      <w:hyperlink r:id="rId44" w:anchor="content-start" w:history="1">
        <w:r w:rsidR="00513E64" w:rsidRPr="00513E64">
          <w:rPr>
            <w:rFonts w:ascii="Segoe UI" w:eastAsia="Times New Roman" w:hAnsi="Segoe UI" w:cs="Segoe UI"/>
            <w:b/>
            <w:bCs/>
            <w:color w:val="3247B3"/>
            <w:spacing w:val="2"/>
            <w:sz w:val="29"/>
            <w:szCs w:val="29"/>
            <w:u w:val="single"/>
            <w:lang w:eastAsia="en-GB"/>
          </w:rPr>
          <w:t>Care homes: Who chooses and who pays?</w:t>
        </w:r>
      </w:hyperlink>
    </w:p>
    <w:p w:rsidR="00513E64" w:rsidRPr="00513E64" w:rsidRDefault="00326282" w:rsidP="00513E64">
      <w:pPr>
        <w:numPr>
          <w:ilvl w:val="0"/>
          <w:numId w:val="9"/>
        </w:numPr>
        <w:shd w:val="clear" w:color="auto" w:fill="E6E6E6"/>
        <w:spacing w:after="0" w:line="240" w:lineRule="auto"/>
        <w:ind w:left="0"/>
        <w:rPr>
          <w:rFonts w:ascii="Segoe UI" w:eastAsia="Times New Roman" w:hAnsi="Segoe UI" w:cs="Segoe UI"/>
          <w:b/>
          <w:bCs/>
          <w:color w:val="414042"/>
          <w:spacing w:val="2"/>
          <w:sz w:val="29"/>
          <w:szCs w:val="29"/>
          <w:lang w:eastAsia="en-GB"/>
        </w:rPr>
      </w:pPr>
      <w:hyperlink r:id="rId45" w:anchor="content-start" w:history="1">
        <w:r w:rsidR="00513E64" w:rsidRPr="00513E64">
          <w:rPr>
            <w:rFonts w:ascii="Segoe UI" w:eastAsia="Times New Roman" w:hAnsi="Segoe UI" w:cs="Segoe UI"/>
            <w:b/>
            <w:bCs/>
            <w:color w:val="3247B3"/>
            <w:spacing w:val="2"/>
            <w:sz w:val="29"/>
            <w:szCs w:val="29"/>
            <w:u w:val="single"/>
            <w:lang w:eastAsia="en-GB"/>
          </w:rPr>
          <w:t>Care homes: Dealing with your emotions</w:t>
        </w:r>
      </w:hyperlink>
    </w:p>
    <w:p w:rsidR="00513E64" w:rsidRPr="00513E64" w:rsidRDefault="00326282" w:rsidP="00513E64">
      <w:pPr>
        <w:numPr>
          <w:ilvl w:val="0"/>
          <w:numId w:val="9"/>
        </w:numPr>
        <w:shd w:val="clear" w:color="auto" w:fill="E6E6E6"/>
        <w:spacing w:after="0" w:line="240" w:lineRule="auto"/>
        <w:ind w:left="0"/>
        <w:rPr>
          <w:rFonts w:ascii="Segoe UI" w:eastAsia="Times New Roman" w:hAnsi="Segoe UI" w:cs="Segoe UI"/>
          <w:b/>
          <w:bCs/>
          <w:color w:val="414042"/>
          <w:spacing w:val="2"/>
          <w:sz w:val="29"/>
          <w:szCs w:val="29"/>
          <w:lang w:eastAsia="en-GB"/>
        </w:rPr>
      </w:pPr>
      <w:hyperlink r:id="rId46" w:anchor="content-start" w:history="1">
        <w:r w:rsidR="00513E64" w:rsidRPr="00513E64">
          <w:rPr>
            <w:rFonts w:ascii="Segoe UI" w:eastAsia="Times New Roman" w:hAnsi="Segoe UI" w:cs="Segoe UI"/>
            <w:b/>
            <w:bCs/>
            <w:color w:val="3247B3"/>
            <w:spacing w:val="2"/>
            <w:sz w:val="29"/>
            <w:szCs w:val="29"/>
            <w:u w:val="single"/>
            <w:lang w:eastAsia="en-GB"/>
          </w:rPr>
          <w:t>Care home planning – useful organisation</w:t>
        </w:r>
      </w:hyperlink>
    </w:p>
    <w:p w:rsidR="00513E64" w:rsidRDefault="00513E64"/>
    <w:p w:rsidR="00FD1384" w:rsidRDefault="00FD1384"/>
    <w:p w:rsidR="00FD1384" w:rsidRDefault="00FD1384">
      <w:r>
        <w:t xml:space="preserve">Alzheimer’s 2021  </w:t>
      </w:r>
      <w:r>
        <w:rPr>
          <w:noProof/>
          <w:lang w:eastAsia="en-GB"/>
        </w:rPr>
        <mc:AlternateContent>
          <mc:Choice Requires="wps">
            <w:drawing>
              <wp:inline distT="0" distB="0" distL="0" distR="0" wp14:anchorId="2025B811" wp14:editId="4F538B78">
                <wp:extent cx="304800" cy="304800"/>
                <wp:effectExtent l="0" t="0" r="0" b="0"/>
                <wp:docPr id="1" name="AutoShape 1" descr="Alzheimer's Socie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4FE84C" id="AutoShape 1" o:spid="_x0000_s1026" alt="Alzheimer's Socie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Gc+7FsUCAADTBQAADgAAAAAAAAAAAAAAAAAuAgAAZHJzL2Uyb0RvYy54bWxQSwECLQAUAAYACAAA&#10;ACEATKDpLNgAAAADAQAADwAAAAAAAAAAAAAAAAAfBQAAZHJzL2Rvd25yZXYueG1sUEsFBgAAAAAE&#10;AAQA8wAAACQGAAAAAA==&#10;" filled="f" stroked="f">
                <o:lock v:ext="edit" aspectratio="t"/>
                <w10:anchorlock/>
              </v:rect>
            </w:pict>
          </mc:Fallback>
        </mc:AlternateContent>
      </w:r>
      <w:r w:rsidRPr="00FD1384">
        <w:t xml:space="preserve"> </w:t>
      </w:r>
      <w:r>
        <w:rPr>
          <w:noProof/>
          <w:lang w:eastAsia="en-GB"/>
        </w:rPr>
        <mc:AlternateContent>
          <mc:Choice Requires="wps">
            <w:drawing>
              <wp:inline distT="0" distB="0" distL="0" distR="0">
                <wp:extent cx="304800" cy="304800"/>
                <wp:effectExtent l="0" t="0" r="0" b="0"/>
                <wp:docPr id="2" name="Rectangle 2" descr="Alzheimer's Socie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484925" id="Rectangle 2" o:spid="_x0000_s1026" alt="Alzheimer's Socie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4alDasgCAADTBQAADgAAAAAAAAAAAAAAAAAuAgAAZHJzL2Uyb0RvYy54bWxQSwECLQAUAAYA&#10;CAAAACEATKDpLNgAAAADAQAADwAAAAAAAAAAAAAAAAAiBQAAZHJzL2Rvd25yZXYueG1sUEsFBgAA&#10;AAAEAAQA8wAAACcGAAAAAA==&#10;" filled="f" stroked="f">
                <o:lock v:ext="edit" aspectratio="t"/>
                <w10:anchorlock/>
              </v:rect>
            </w:pict>
          </mc:Fallback>
        </mc:AlternateContent>
      </w:r>
    </w:p>
    <w:sectPr w:rsidR="00FD1384">
      <w:footerReference w:type="defaul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E64" w:rsidRDefault="00513E64" w:rsidP="00513E64">
      <w:pPr>
        <w:spacing w:after="0" w:line="240" w:lineRule="auto"/>
      </w:pPr>
      <w:r>
        <w:separator/>
      </w:r>
    </w:p>
  </w:endnote>
  <w:endnote w:type="continuationSeparator" w:id="0">
    <w:p w:rsidR="00513E64" w:rsidRDefault="00513E64" w:rsidP="00513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662986"/>
      <w:docPartObj>
        <w:docPartGallery w:val="Page Numbers (Bottom of Page)"/>
        <w:docPartUnique/>
      </w:docPartObj>
    </w:sdtPr>
    <w:sdtEndPr>
      <w:rPr>
        <w:noProof/>
      </w:rPr>
    </w:sdtEndPr>
    <w:sdtContent>
      <w:p w:rsidR="00513E64" w:rsidRDefault="00513E64">
        <w:pPr>
          <w:pStyle w:val="Footer"/>
          <w:jc w:val="center"/>
        </w:pPr>
        <w:r>
          <w:fldChar w:fldCharType="begin"/>
        </w:r>
        <w:r>
          <w:instrText xml:space="preserve"> PAGE   \* MERGEFORMAT </w:instrText>
        </w:r>
        <w:r>
          <w:fldChar w:fldCharType="separate"/>
        </w:r>
        <w:r w:rsidR="00326282">
          <w:rPr>
            <w:noProof/>
          </w:rPr>
          <w:t>1</w:t>
        </w:r>
        <w:r>
          <w:rPr>
            <w:noProof/>
          </w:rPr>
          <w:fldChar w:fldCharType="end"/>
        </w:r>
      </w:p>
    </w:sdtContent>
  </w:sdt>
  <w:p w:rsidR="00513E64" w:rsidRDefault="0051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E64" w:rsidRDefault="00513E64" w:rsidP="00513E64">
      <w:pPr>
        <w:spacing w:after="0" w:line="240" w:lineRule="auto"/>
      </w:pPr>
      <w:r>
        <w:separator/>
      </w:r>
    </w:p>
  </w:footnote>
  <w:footnote w:type="continuationSeparator" w:id="0">
    <w:p w:rsidR="00513E64" w:rsidRDefault="00513E64" w:rsidP="00513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76095"/>
    <w:multiLevelType w:val="multilevel"/>
    <w:tmpl w:val="E6D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83B3E"/>
    <w:multiLevelType w:val="multilevel"/>
    <w:tmpl w:val="0FD6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3F26D0"/>
    <w:multiLevelType w:val="multilevel"/>
    <w:tmpl w:val="593CD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8628E5"/>
    <w:multiLevelType w:val="multilevel"/>
    <w:tmpl w:val="1AB2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A09E5"/>
    <w:multiLevelType w:val="multilevel"/>
    <w:tmpl w:val="AC82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902F96"/>
    <w:multiLevelType w:val="multilevel"/>
    <w:tmpl w:val="6F8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643C31"/>
    <w:multiLevelType w:val="multilevel"/>
    <w:tmpl w:val="CFA4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CC471D"/>
    <w:multiLevelType w:val="multilevel"/>
    <w:tmpl w:val="CA2A4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7E770F"/>
    <w:multiLevelType w:val="multilevel"/>
    <w:tmpl w:val="B4467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2"/>
  </w:num>
  <w:num w:numId="4">
    <w:abstractNumId w:val="3"/>
  </w:num>
  <w:num w:numId="5">
    <w:abstractNumId w:val="4"/>
  </w:num>
  <w:num w:numId="6">
    <w:abstractNumId w:val="6"/>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E64"/>
    <w:rsid w:val="000C66C7"/>
    <w:rsid w:val="00194572"/>
    <w:rsid w:val="00326282"/>
    <w:rsid w:val="00386EC5"/>
    <w:rsid w:val="003E2225"/>
    <w:rsid w:val="00513E64"/>
    <w:rsid w:val="00686BB9"/>
    <w:rsid w:val="00FD1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73C99-F229-4EA2-B4D0-97CC9E949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13E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513E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13E6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3E6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3E6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E64"/>
    <w:rPr>
      <w:color w:val="0563C1" w:themeColor="hyperlink"/>
      <w:u w:val="single"/>
    </w:rPr>
  </w:style>
  <w:style w:type="character" w:customStyle="1" w:styleId="Heading1Char">
    <w:name w:val="Heading 1 Char"/>
    <w:basedOn w:val="DefaultParagraphFont"/>
    <w:link w:val="Heading1"/>
    <w:uiPriority w:val="9"/>
    <w:rsid w:val="00513E64"/>
    <w:rPr>
      <w:rFonts w:ascii="Times New Roman" w:eastAsia="Times New Roman" w:hAnsi="Times New Roman" w:cs="Times New Roman"/>
      <w:b/>
      <w:bCs/>
      <w:kern w:val="36"/>
      <w:sz w:val="48"/>
      <w:szCs w:val="48"/>
      <w:lang w:eastAsia="en-GB"/>
    </w:rPr>
  </w:style>
  <w:style w:type="character" w:customStyle="1" w:styleId="visually-hidden">
    <w:name w:val="visually-hidden"/>
    <w:basedOn w:val="DefaultParagraphFont"/>
    <w:rsid w:val="00513E64"/>
  </w:style>
  <w:style w:type="paragraph" w:styleId="NormalWeb">
    <w:name w:val="Normal (Web)"/>
    <w:basedOn w:val="Normal"/>
    <w:uiPriority w:val="99"/>
    <w:unhideWhenUsed/>
    <w:rsid w:val="00513E6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13E64"/>
    <w:pPr>
      <w:ind w:left="720"/>
      <w:contextualSpacing/>
    </w:pPr>
  </w:style>
  <w:style w:type="character" w:customStyle="1" w:styleId="Heading2Char">
    <w:name w:val="Heading 2 Char"/>
    <w:basedOn w:val="DefaultParagraphFont"/>
    <w:link w:val="Heading2"/>
    <w:uiPriority w:val="9"/>
    <w:semiHidden/>
    <w:rsid w:val="00513E6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13E6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13E6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13E64"/>
    <w:rPr>
      <w:rFonts w:asciiTheme="majorHAnsi" w:eastAsiaTheme="majorEastAsia" w:hAnsiTheme="majorHAnsi" w:cstheme="majorBidi"/>
      <w:color w:val="2E74B5" w:themeColor="accent1" w:themeShade="BF"/>
    </w:rPr>
  </w:style>
  <w:style w:type="paragraph" w:styleId="Header">
    <w:name w:val="header"/>
    <w:basedOn w:val="Normal"/>
    <w:link w:val="HeaderChar"/>
    <w:uiPriority w:val="99"/>
    <w:unhideWhenUsed/>
    <w:rsid w:val="00513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E64"/>
  </w:style>
  <w:style w:type="paragraph" w:styleId="Footer">
    <w:name w:val="footer"/>
    <w:basedOn w:val="Normal"/>
    <w:link w:val="FooterChar"/>
    <w:uiPriority w:val="99"/>
    <w:unhideWhenUsed/>
    <w:rsid w:val="00513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079371">
      <w:bodyDiv w:val="1"/>
      <w:marLeft w:val="0"/>
      <w:marRight w:val="0"/>
      <w:marTop w:val="0"/>
      <w:marBottom w:val="0"/>
      <w:divBdr>
        <w:top w:val="none" w:sz="0" w:space="0" w:color="auto"/>
        <w:left w:val="none" w:sz="0" w:space="0" w:color="auto"/>
        <w:bottom w:val="none" w:sz="0" w:space="0" w:color="auto"/>
        <w:right w:val="none" w:sz="0" w:space="0" w:color="auto"/>
      </w:divBdr>
      <w:divsChild>
        <w:div w:id="2051571229">
          <w:marLeft w:val="0"/>
          <w:marRight w:val="0"/>
          <w:marTop w:val="0"/>
          <w:marBottom w:val="0"/>
          <w:divBdr>
            <w:top w:val="none" w:sz="0" w:space="0" w:color="auto"/>
            <w:left w:val="none" w:sz="0" w:space="0" w:color="auto"/>
            <w:bottom w:val="none" w:sz="0" w:space="0" w:color="auto"/>
            <w:right w:val="none" w:sz="0" w:space="0" w:color="auto"/>
          </w:divBdr>
          <w:divsChild>
            <w:div w:id="1672374282">
              <w:marLeft w:val="0"/>
              <w:marRight w:val="0"/>
              <w:marTop w:val="0"/>
              <w:marBottom w:val="0"/>
              <w:divBdr>
                <w:top w:val="none" w:sz="0" w:space="0" w:color="auto"/>
                <w:left w:val="none" w:sz="0" w:space="0" w:color="auto"/>
                <w:bottom w:val="none" w:sz="0" w:space="0" w:color="auto"/>
                <w:right w:val="none" w:sz="0" w:space="0" w:color="auto"/>
              </w:divBdr>
              <w:divsChild>
                <w:div w:id="614672573">
                  <w:marLeft w:val="0"/>
                  <w:marRight w:val="0"/>
                  <w:marTop w:val="0"/>
                  <w:marBottom w:val="0"/>
                  <w:divBdr>
                    <w:top w:val="none" w:sz="0" w:space="0" w:color="auto"/>
                    <w:left w:val="none" w:sz="0" w:space="0" w:color="auto"/>
                    <w:bottom w:val="none" w:sz="0" w:space="0" w:color="auto"/>
                    <w:right w:val="none" w:sz="0" w:space="0" w:color="auto"/>
                  </w:divBdr>
                  <w:divsChild>
                    <w:div w:id="454099055">
                      <w:marLeft w:val="0"/>
                      <w:marRight w:val="0"/>
                      <w:marTop w:val="0"/>
                      <w:marBottom w:val="0"/>
                      <w:divBdr>
                        <w:top w:val="none" w:sz="0" w:space="0" w:color="auto"/>
                        <w:left w:val="none" w:sz="0" w:space="0" w:color="auto"/>
                        <w:bottom w:val="none" w:sz="0" w:space="0" w:color="auto"/>
                        <w:right w:val="none" w:sz="0" w:space="0" w:color="auto"/>
                      </w:divBdr>
                      <w:divsChild>
                        <w:div w:id="84536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481825">
          <w:marLeft w:val="0"/>
          <w:marRight w:val="0"/>
          <w:marTop w:val="0"/>
          <w:marBottom w:val="0"/>
          <w:divBdr>
            <w:top w:val="none" w:sz="0" w:space="0" w:color="auto"/>
            <w:left w:val="none" w:sz="0" w:space="0" w:color="auto"/>
            <w:bottom w:val="none" w:sz="0" w:space="0" w:color="auto"/>
            <w:right w:val="none" w:sz="0" w:space="0" w:color="auto"/>
          </w:divBdr>
          <w:divsChild>
            <w:div w:id="1698581924">
              <w:marLeft w:val="0"/>
              <w:marRight w:val="0"/>
              <w:marTop w:val="0"/>
              <w:marBottom w:val="0"/>
              <w:divBdr>
                <w:top w:val="none" w:sz="0" w:space="0" w:color="auto"/>
                <w:left w:val="none" w:sz="0" w:space="0" w:color="auto"/>
                <w:bottom w:val="none" w:sz="0" w:space="0" w:color="auto"/>
                <w:right w:val="none" w:sz="0" w:space="0" w:color="auto"/>
              </w:divBdr>
              <w:divsChild>
                <w:div w:id="1842306801">
                  <w:marLeft w:val="0"/>
                  <w:marRight w:val="0"/>
                  <w:marTop w:val="0"/>
                  <w:marBottom w:val="0"/>
                  <w:divBdr>
                    <w:top w:val="none" w:sz="0" w:space="0" w:color="auto"/>
                    <w:left w:val="none" w:sz="0" w:space="0" w:color="auto"/>
                    <w:bottom w:val="none" w:sz="0" w:space="0" w:color="auto"/>
                    <w:right w:val="none" w:sz="0" w:space="0" w:color="auto"/>
                  </w:divBdr>
                  <w:divsChild>
                    <w:div w:id="133835758">
                      <w:marLeft w:val="0"/>
                      <w:marRight w:val="0"/>
                      <w:marTop w:val="0"/>
                      <w:marBottom w:val="0"/>
                      <w:divBdr>
                        <w:top w:val="none" w:sz="0" w:space="0" w:color="auto"/>
                        <w:left w:val="none" w:sz="0" w:space="0" w:color="auto"/>
                        <w:bottom w:val="none" w:sz="0" w:space="0" w:color="auto"/>
                        <w:right w:val="none" w:sz="0" w:space="0" w:color="auto"/>
                      </w:divBdr>
                      <w:divsChild>
                        <w:div w:id="6053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36476">
          <w:marLeft w:val="0"/>
          <w:marRight w:val="0"/>
          <w:marTop w:val="0"/>
          <w:marBottom w:val="0"/>
          <w:divBdr>
            <w:top w:val="none" w:sz="0" w:space="0" w:color="auto"/>
            <w:left w:val="none" w:sz="0" w:space="0" w:color="auto"/>
            <w:bottom w:val="none" w:sz="0" w:space="0" w:color="auto"/>
            <w:right w:val="none" w:sz="0" w:space="0" w:color="auto"/>
          </w:divBdr>
          <w:divsChild>
            <w:div w:id="1265722255">
              <w:marLeft w:val="0"/>
              <w:marRight w:val="0"/>
              <w:marTop w:val="0"/>
              <w:marBottom w:val="0"/>
              <w:divBdr>
                <w:top w:val="none" w:sz="0" w:space="0" w:color="auto"/>
                <w:left w:val="none" w:sz="0" w:space="0" w:color="auto"/>
                <w:bottom w:val="none" w:sz="0" w:space="0" w:color="auto"/>
                <w:right w:val="none" w:sz="0" w:space="0" w:color="auto"/>
              </w:divBdr>
              <w:divsChild>
                <w:div w:id="794830311">
                  <w:marLeft w:val="0"/>
                  <w:marRight w:val="0"/>
                  <w:marTop w:val="0"/>
                  <w:marBottom w:val="0"/>
                  <w:divBdr>
                    <w:top w:val="none" w:sz="0" w:space="0" w:color="auto"/>
                    <w:left w:val="none" w:sz="0" w:space="0" w:color="auto"/>
                    <w:bottom w:val="none" w:sz="0" w:space="0" w:color="auto"/>
                    <w:right w:val="none" w:sz="0" w:space="0" w:color="auto"/>
                  </w:divBdr>
                </w:div>
                <w:div w:id="1481923782">
                  <w:marLeft w:val="0"/>
                  <w:marRight w:val="0"/>
                  <w:marTop w:val="0"/>
                  <w:marBottom w:val="0"/>
                  <w:divBdr>
                    <w:top w:val="none" w:sz="0" w:space="0" w:color="auto"/>
                    <w:left w:val="none" w:sz="0" w:space="0" w:color="auto"/>
                    <w:bottom w:val="none" w:sz="0" w:space="0" w:color="auto"/>
                    <w:right w:val="none" w:sz="0" w:space="0" w:color="auto"/>
                  </w:divBdr>
                  <w:divsChild>
                    <w:div w:id="1180001029">
                      <w:marLeft w:val="0"/>
                      <w:marRight w:val="0"/>
                      <w:marTop w:val="0"/>
                      <w:marBottom w:val="0"/>
                      <w:divBdr>
                        <w:top w:val="none" w:sz="0" w:space="0" w:color="auto"/>
                        <w:left w:val="none" w:sz="0" w:space="0" w:color="auto"/>
                        <w:bottom w:val="none" w:sz="0" w:space="0" w:color="auto"/>
                        <w:right w:val="none" w:sz="0" w:space="0" w:color="auto"/>
                      </w:divBdr>
                      <w:divsChild>
                        <w:div w:id="328799969">
                          <w:marLeft w:val="0"/>
                          <w:marRight w:val="0"/>
                          <w:marTop w:val="0"/>
                          <w:marBottom w:val="0"/>
                          <w:divBdr>
                            <w:top w:val="none" w:sz="0" w:space="0" w:color="auto"/>
                            <w:left w:val="none" w:sz="0" w:space="0" w:color="auto"/>
                            <w:bottom w:val="none" w:sz="0" w:space="0" w:color="auto"/>
                            <w:right w:val="none" w:sz="0" w:space="0" w:color="auto"/>
                          </w:divBdr>
                          <w:divsChild>
                            <w:div w:id="171990900">
                              <w:marLeft w:val="0"/>
                              <w:marRight w:val="0"/>
                              <w:marTop w:val="0"/>
                              <w:marBottom w:val="0"/>
                              <w:divBdr>
                                <w:top w:val="none" w:sz="0" w:space="0" w:color="auto"/>
                                <w:left w:val="none" w:sz="0" w:space="0" w:color="auto"/>
                                <w:bottom w:val="none" w:sz="0" w:space="0" w:color="auto"/>
                                <w:right w:val="none" w:sz="0" w:space="0" w:color="auto"/>
                              </w:divBdr>
                              <w:divsChild>
                                <w:div w:id="1057316918">
                                  <w:marLeft w:val="0"/>
                                  <w:marRight w:val="0"/>
                                  <w:marTop w:val="0"/>
                                  <w:marBottom w:val="0"/>
                                  <w:divBdr>
                                    <w:top w:val="none" w:sz="0" w:space="0" w:color="auto"/>
                                    <w:left w:val="none" w:sz="0" w:space="0" w:color="auto"/>
                                    <w:bottom w:val="none" w:sz="0" w:space="0" w:color="auto"/>
                                    <w:right w:val="none" w:sz="0" w:space="0" w:color="auto"/>
                                  </w:divBdr>
                                  <w:divsChild>
                                    <w:div w:id="366101664">
                                      <w:marLeft w:val="0"/>
                                      <w:marRight w:val="0"/>
                                      <w:marTop w:val="0"/>
                                      <w:marBottom w:val="0"/>
                                      <w:divBdr>
                                        <w:top w:val="single" w:sz="6" w:space="0" w:color="E6E6E6"/>
                                        <w:left w:val="none" w:sz="0" w:space="0" w:color="auto"/>
                                        <w:bottom w:val="none" w:sz="0" w:space="0" w:color="auto"/>
                                        <w:right w:val="none" w:sz="0" w:space="0" w:color="auto"/>
                                      </w:divBdr>
                                      <w:divsChild>
                                        <w:div w:id="221527064">
                                          <w:marLeft w:val="0"/>
                                          <w:marRight w:val="0"/>
                                          <w:marTop w:val="0"/>
                                          <w:marBottom w:val="0"/>
                                          <w:divBdr>
                                            <w:top w:val="none" w:sz="0" w:space="0" w:color="auto"/>
                                            <w:left w:val="none" w:sz="0" w:space="0" w:color="auto"/>
                                            <w:bottom w:val="single" w:sz="6" w:space="0" w:color="E6E6E6"/>
                                            <w:right w:val="none" w:sz="0" w:space="0" w:color="auto"/>
                                          </w:divBdr>
                                          <w:divsChild>
                                            <w:div w:id="612832701">
                                              <w:marLeft w:val="0"/>
                                              <w:marRight w:val="0"/>
                                              <w:marTop w:val="0"/>
                                              <w:marBottom w:val="0"/>
                                              <w:divBdr>
                                                <w:top w:val="none" w:sz="0" w:space="0" w:color="auto"/>
                                                <w:left w:val="none" w:sz="0" w:space="0" w:color="auto"/>
                                                <w:bottom w:val="none" w:sz="0" w:space="0" w:color="auto"/>
                                                <w:right w:val="none" w:sz="0" w:space="0" w:color="auto"/>
                                              </w:divBdr>
                                            </w:div>
                                          </w:divsChild>
                                        </w:div>
                                        <w:div w:id="1246723735">
                                          <w:marLeft w:val="0"/>
                                          <w:marRight w:val="0"/>
                                          <w:marTop w:val="0"/>
                                          <w:marBottom w:val="0"/>
                                          <w:divBdr>
                                            <w:top w:val="none" w:sz="0" w:space="0" w:color="auto"/>
                                            <w:left w:val="none" w:sz="0" w:space="0" w:color="auto"/>
                                            <w:bottom w:val="single" w:sz="6" w:space="0" w:color="E6E6E6"/>
                                            <w:right w:val="none" w:sz="0" w:space="0" w:color="auto"/>
                                          </w:divBdr>
                                          <w:divsChild>
                                            <w:div w:id="179855088">
                                              <w:marLeft w:val="0"/>
                                              <w:marRight w:val="0"/>
                                              <w:marTop w:val="0"/>
                                              <w:marBottom w:val="0"/>
                                              <w:divBdr>
                                                <w:top w:val="none" w:sz="0" w:space="0" w:color="auto"/>
                                                <w:left w:val="none" w:sz="0" w:space="0" w:color="auto"/>
                                                <w:bottom w:val="none" w:sz="0" w:space="0" w:color="auto"/>
                                                <w:right w:val="none" w:sz="0" w:space="0" w:color="auto"/>
                                              </w:divBdr>
                                            </w:div>
                                          </w:divsChild>
                                        </w:div>
                                        <w:div w:id="1327632390">
                                          <w:marLeft w:val="0"/>
                                          <w:marRight w:val="0"/>
                                          <w:marTop w:val="0"/>
                                          <w:marBottom w:val="0"/>
                                          <w:divBdr>
                                            <w:top w:val="none" w:sz="0" w:space="0" w:color="auto"/>
                                            <w:left w:val="none" w:sz="0" w:space="0" w:color="auto"/>
                                            <w:bottom w:val="single" w:sz="6" w:space="0" w:color="E6E6E6"/>
                                            <w:right w:val="none" w:sz="0" w:space="0" w:color="auto"/>
                                          </w:divBdr>
                                          <w:divsChild>
                                            <w:div w:id="341590543">
                                              <w:marLeft w:val="0"/>
                                              <w:marRight w:val="0"/>
                                              <w:marTop w:val="0"/>
                                              <w:marBottom w:val="0"/>
                                              <w:divBdr>
                                                <w:top w:val="none" w:sz="0" w:space="0" w:color="auto"/>
                                                <w:left w:val="none" w:sz="0" w:space="0" w:color="auto"/>
                                                <w:bottom w:val="none" w:sz="0" w:space="0" w:color="auto"/>
                                                <w:right w:val="none" w:sz="0" w:space="0" w:color="auto"/>
                                              </w:divBdr>
                                            </w:div>
                                          </w:divsChild>
                                        </w:div>
                                        <w:div w:id="366762441">
                                          <w:marLeft w:val="0"/>
                                          <w:marRight w:val="0"/>
                                          <w:marTop w:val="0"/>
                                          <w:marBottom w:val="0"/>
                                          <w:divBdr>
                                            <w:top w:val="none" w:sz="0" w:space="0" w:color="auto"/>
                                            <w:left w:val="none" w:sz="0" w:space="0" w:color="auto"/>
                                            <w:bottom w:val="single" w:sz="6" w:space="0" w:color="E6E6E6"/>
                                            <w:right w:val="none" w:sz="0" w:space="0" w:color="auto"/>
                                          </w:divBdr>
                                          <w:divsChild>
                                            <w:div w:id="9656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110473">
      <w:bodyDiv w:val="1"/>
      <w:marLeft w:val="0"/>
      <w:marRight w:val="0"/>
      <w:marTop w:val="0"/>
      <w:marBottom w:val="0"/>
      <w:divBdr>
        <w:top w:val="none" w:sz="0" w:space="0" w:color="auto"/>
        <w:left w:val="none" w:sz="0" w:space="0" w:color="auto"/>
        <w:bottom w:val="none" w:sz="0" w:space="0" w:color="auto"/>
        <w:right w:val="none" w:sz="0" w:space="0" w:color="auto"/>
      </w:divBdr>
      <w:divsChild>
        <w:div w:id="1187987109">
          <w:marLeft w:val="0"/>
          <w:marRight w:val="0"/>
          <w:marTop w:val="0"/>
          <w:marBottom w:val="0"/>
          <w:divBdr>
            <w:top w:val="none" w:sz="0" w:space="0" w:color="auto"/>
            <w:left w:val="none" w:sz="0" w:space="0" w:color="auto"/>
            <w:bottom w:val="none" w:sz="0" w:space="0" w:color="auto"/>
            <w:right w:val="none" w:sz="0" w:space="0" w:color="auto"/>
          </w:divBdr>
          <w:divsChild>
            <w:div w:id="288324602">
              <w:marLeft w:val="0"/>
              <w:marRight w:val="0"/>
              <w:marTop w:val="0"/>
              <w:marBottom w:val="0"/>
              <w:divBdr>
                <w:top w:val="none" w:sz="0" w:space="0" w:color="auto"/>
                <w:left w:val="none" w:sz="0" w:space="0" w:color="auto"/>
                <w:bottom w:val="none" w:sz="0" w:space="0" w:color="auto"/>
                <w:right w:val="none" w:sz="0" w:space="0" w:color="auto"/>
              </w:divBdr>
              <w:divsChild>
                <w:div w:id="1146511287">
                  <w:marLeft w:val="0"/>
                  <w:marRight w:val="0"/>
                  <w:marTop w:val="0"/>
                  <w:marBottom w:val="0"/>
                  <w:divBdr>
                    <w:top w:val="none" w:sz="0" w:space="0" w:color="auto"/>
                    <w:left w:val="none" w:sz="0" w:space="0" w:color="auto"/>
                    <w:bottom w:val="none" w:sz="0" w:space="0" w:color="auto"/>
                    <w:right w:val="none" w:sz="0" w:space="0" w:color="auto"/>
                  </w:divBdr>
                  <w:divsChild>
                    <w:div w:id="424152981">
                      <w:marLeft w:val="0"/>
                      <w:marRight w:val="0"/>
                      <w:marTop w:val="0"/>
                      <w:marBottom w:val="0"/>
                      <w:divBdr>
                        <w:top w:val="none" w:sz="0" w:space="0" w:color="auto"/>
                        <w:left w:val="none" w:sz="0" w:space="0" w:color="auto"/>
                        <w:bottom w:val="none" w:sz="0" w:space="0" w:color="auto"/>
                        <w:right w:val="none" w:sz="0" w:space="0" w:color="auto"/>
                      </w:divBdr>
                      <w:divsChild>
                        <w:div w:id="51179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144540">
          <w:marLeft w:val="0"/>
          <w:marRight w:val="0"/>
          <w:marTop w:val="0"/>
          <w:marBottom w:val="0"/>
          <w:divBdr>
            <w:top w:val="none" w:sz="0" w:space="0" w:color="auto"/>
            <w:left w:val="none" w:sz="0" w:space="0" w:color="auto"/>
            <w:bottom w:val="none" w:sz="0" w:space="0" w:color="auto"/>
            <w:right w:val="none" w:sz="0" w:space="0" w:color="auto"/>
          </w:divBdr>
          <w:divsChild>
            <w:div w:id="149447078">
              <w:marLeft w:val="0"/>
              <w:marRight w:val="0"/>
              <w:marTop w:val="0"/>
              <w:marBottom w:val="0"/>
              <w:divBdr>
                <w:top w:val="none" w:sz="0" w:space="0" w:color="auto"/>
                <w:left w:val="none" w:sz="0" w:space="0" w:color="auto"/>
                <w:bottom w:val="none" w:sz="0" w:space="0" w:color="auto"/>
                <w:right w:val="none" w:sz="0" w:space="0" w:color="auto"/>
              </w:divBdr>
              <w:divsChild>
                <w:div w:id="1798720575">
                  <w:marLeft w:val="0"/>
                  <w:marRight w:val="0"/>
                  <w:marTop w:val="0"/>
                  <w:marBottom w:val="0"/>
                  <w:divBdr>
                    <w:top w:val="none" w:sz="0" w:space="0" w:color="auto"/>
                    <w:left w:val="none" w:sz="0" w:space="0" w:color="auto"/>
                    <w:bottom w:val="none" w:sz="0" w:space="0" w:color="auto"/>
                    <w:right w:val="none" w:sz="0" w:space="0" w:color="auto"/>
                  </w:divBdr>
                </w:div>
                <w:div w:id="750388808">
                  <w:marLeft w:val="0"/>
                  <w:marRight w:val="0"/>
                  <w:marTop w:val="0"/>
                  <w:marBottom w:val="0"/>
                  <w:divBdr>
                    <w:top w:val="none" w:sz="0" w:space="0" w:color="auto"/>
                    <w:left w:val="none" w:sz="0" w:space="0" w:color="auto"/>
                    <w:bottom w:val="none" w:sz="0" w:space="0" w:color="auto"/>
                    <w:right w:val="none" w:sz="0" w:space="0" w:color="auto"/>
                  </w:divBdr>
                  <w:divsChild>
                    <w:div w:id="643583132">
                      <w:marLeft w:val="0"/>
                      <w:marRight w:val="0"/>
                      <w:marTop w:val="0"/>
                      <w:marBottom w:val="0"/>
                      <w:divBdr>
                        <w:top w:val="none" w:sz="0" w:space="0" w:color="auto"/>
                        <w:left w:val="none" w:sz="0" w:space="0" w:color="auto"/>
                        <w:bottom w:val="none" w:sz="0" w:space="0" w:color="auto"/>
                        <w:right w:val="none" w:sz="0" w:space="0" w:color="auto"/>
                      </w:divBdr>
                      <w:divsChild>
                        <w:div w:id="401224785">
                          <w:marLeft w:val="0"/>
                          <w:marRight w:val="0"/>
                          <w:marTop w:val="0"/>
                          <w:marBottom w:val="0"/>
                          <w:divBdr>
                            <w:top w:val="none" w:sz="0" w:space="0" w:color="auto"/>
                            <w:left w:val="none" w:sz="0" w:space="0" w:color="auto"/>
                            <w:bottom w:val="none" w:sz="0" w:space="0" w:color="auto"/>
                            <w:right w:val="none" w:sz="0" w:space="0" w:color="auto"/>
                          </w:divBdr>
                          <w:divsChild>
                            <w:div w:id="796217924">
                              <w:marLeft w:val="0"/>
                              <w:marRight w:val="0"/>
                              <w:marTop w:val="0"/>
                              <w:marBottom w:val="0"/>
                              <w:divBdr>
                                <w:top w:val="none" w:sz="0" w:space="0" w:color="auto"/>
                                <w:left w:val="none" w:sz="0" w:space="0" w:color="auto"/>
                                <w:bottom w:val="none" w:sz="0" w:space="0" w:color="auto"/>
                                <w:right w:val="none" w:sz="0" w:space="0" w:color="auto"/>
                              </w:divBdr>
                              <w:divsChild>
                                <w:div w:id="359815886">
                                  <w:marLeft w:val="0"/>
                                  <w:marRight w:val="0"/>
                                  <w:marTop w:val="0"/>
                                  <w:marBottom w:val="0"/>
                                  <w:divBdr>
                                    <w:top w:val="none" w:sz="0" w:space="0" w:color="auto"/>
                                    <w:left w:val="none" w:sz="0" w:space="0" w:color="auto"/>
                                    <w:bottom w:val="none" w:sz="0" w:space="0" w:color="auto"/>
                                    <w:right w:val="none" w:sz="0" w:space="0" w:color="auto"/>
                                  </w:divBdr>
                                  <w:divsChild>
                                    <w:div w:id="2097242813">
                                      <w:marLeft w:val="0"/>
                                      <w:marRight w:val="0"/>
                                      <w:marTop w:val="0"/>
                                      <w:marBottom w:val="0"/>
                                      <w:divBdr>
                                        <w:top w:val="single" w:sz="6" w:space="0" w:color="E6E6E6"/>
                                        <w:left w:val="none" w:sz="0" w:space="0" w:color="auto"/>
                                        <w:bottom w:val="none" w:sz="0" w:space="0" w:color="auto"/>
                                        <w:right w:val="none" w:sz="0" w:space="0" w:color="auto"/>
                                      </w:divBdr>
                                      <w:divsChild>
                                        <w:div w:id="816801599">
                                          <w:marLeft w:val="0"/>
                                          <w:marRight w:val="0"/>
                                          <w:marTop w:val="0"/>
                                          <w:marBottom w:val="0"/>
                                          <w:divBdr>
                                            <w:top w:val="none" w:sz="0" w:space="0" w:color="auto"/>
                                            <w:left w:val="none" w:sz="0" w:space="0" w:color="auto"/>
                                            <w:bottom w:val="single" w:sz="6" w:space="0" w:color="E6E6E6"/>
                                            <w:right w:val="none" w:sz="0" w:space="0" w:color="auto"/>
                                          </w:divBdr>
                                          <w:divsChild>
                                            <w:div w:id="84366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5478965">
      <w:bodyDiv w:val="1"/>
      <w:marLeft w:val="0"/>
      <w:marRight w:val="0"/>
      <w:marTop w:val="0"/>
      <w:marBottom w:val="0"/>
      <w:divBdr>
        <w:top w:val="none" w:sz="0" w:space="0" w:color="auto"/>
        <w:left w:val="none" w:sz="0" w:space="0" w:color="auto"/>
        <w:bottom w:val="none" w:sz="0" w:space="0" w:color="auto"/>
        <w:right w:val="none" w:sz="0" w:space="0" w:color="auto"/>
      </w:divBdr>
    </w:div>
    <w:div w:id="669602662">
      <w:bodyDiv w:val="1"/>
      <w:marLeft w:val="0"/>
      <w:marRight w:val="0"/>
      <w:marTop w:val="0"/>
      <w:marBottom w:val="0"/>
      <w:divBdr>
        <w:top w:val="none" w:sz="0" w:space="0" w:color="auto"/>
        <w:left w:val="none" w:sz="0" w:space="0" w:color="auto"/>
        <w:bottom w:val="none" w:sz="0" w:space="0" w:color="auto"/>
        <w:right w:val="none" w:sz="0" w:space="0" w:color="auto"/>
      </w:divBdr>
      <w:divsChild>
        <w:div w:id="907151092">
          <w:marLeft w:val="0"/>
          <w:marRight w:val="0"/>
          <w:marTop w:val="0"/>
          <w:marBottom w:val="0"/>
          <w:divBdr>
            <w:top w:val="none" w:sz="0" w:space="0" w:color="auto"/>
            <w:left w:val="none" w:sz="0" w:space="0" w:color="auto"/>
            <w:bottom w:val="single" w:sz="6" w:space="0" w:color="E6E6E6"/>
            <w:right w:val="none" w:sz="0" w:space="0" w:color="auto"/>
          </w:divBdr>
          <w:divsChild>
            <w:div w:id="1882131652">
              <w:marLeft w:val="0"/>
              <w:marRight w:val="0"/>
              <w:marTop w:val="0"/>
              <w:marBottom w:val="0"/>
              <w:divBdr>
                <w:top w:val="none" w:sz="0" w:space="0" w:color="auto"/>
                <w:left w:val="none" w:sz="0" w:space="0" w:color="auto"/>
                <w:bottom w:val="none" w:sz="0" w:space="0" w:color="auto"/>
                <w:right w:val="none" w:sz="0" w:space="0" w:color="auto"/>
              </w:divBdr>
              <w:divsChild>
                <w:div w:id="270363094">
                  <w:marLeft w:val="0"/>
                  <w:marRight w:val="0"/>
                  <w:marTop w:val="0"/>
                  <w:marBottom w:val="0"/>
                  <w:divBdr>
                    <w:top w:val="none" w:sz="0" w:space="0" w:color="auto"/>
                    <w:left w:val="none" w:sz="0" w:space="0" w:color="auto"/>
                    <w:bottom w:val="none" w:sz="0" w:space="0" w:color="auto"/>
                    <w:right w:val="none" w:sz="0" w:space="0" w:color="auto"/>
                  </w:divBdr>
                  <w:divsChild>
                    <w:div w:id="2105294959">
                      <w:marLeft w:val="0"/>
                      <w:marRight w:val="0"/>
                      <w:marTop w:val="0"/>
                      <w:marBottom w:val="0"/>
                      <w:divBdr>
                        <w:top w:val="none" w:sz="0" w:space="0" w:color="auto"/>
                        <w:left w:val="none" w:sz="0" w:space="0" w:color="auto"/>
                        <w:bottom w:val="none" w:sz="0" w:space="0" w:color="auto"/>
                        <w:right w:val="none" w:sz="0" w:space="0" w:color="auto"/>
                      </w:divBdr>
                      <w:divsChild>
                        <w:div w:id="1268348065">
                          <w:marLeft w:val="0"/>
                          <w:marRight w:val="0"/>
                          <w:marTop w:val="0"/>
                          <w:marBottom w:val="0"/>
                          <w:divBdr>
                            <w:top w:val="none" w:sz="0" w:space="0" w:color="auto"/>
                            <w:left w:val="none" w:sz="0" w:space="0" w:color="auto"/>
                            <w:bottom w:val="none" w:sz="0" w:space="0" w:color="auto"/>
                            <w:right w:val="none" w:sz="0" w:space="0" w:color="auto"/>
                          </w:divBdr>
                          <w:divsChild>
                            <w:div w:id="10181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978418">
          <w:marLeft w:val="0"/>
          <w:marRight w:val="0"/>
          <w:marTop w:val="0"/>
          <w:marBottom w:val="0"/>
          <w:divBdr>
            <w:top w:val="none" w:sz="0" w:space="0" w:color="auto"/>
            <w:left w:val="none" w:sz="0" w:space="0" w:color="auto"/>
            <w:bottom w:val="single" w:sz="6" w:space="0" w:color="E6E6E6"/>
            <w:right w:val="none" w:sz="0" w:space="0" w:color="auto"/>
          </w:divBdr>
          <w:divsChild>
            <w:div w:id="141284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06979">
      <w:bodyDiv w:val="1"/>
      <w:marLeft w:val="0"/>
      <w:marRight w:val="0"/>
      <w:marTop w:val="0"/>
      <w:marBottom w:val="0"/>
      <w:divBdr>
        <w:top w:val="none" w:sz="0" w:space="0" w:color="auto"/>
        <w:left w:val="none" w:sz="0" w:space="0" w:color="auto"/>
        <w:bottom w:val="none" w:sz="0" w:space="0" w:color="auto"/>
        <w:right w:val="none" w:sz="0" w:space="0" w:color="auto"/>
      </w:divBdr>
    </w:div>
    <w:div w:id="782652356">
      <w:bodyDiv w:val="1"/>
      <w:marLeft w:val="0"/>
      <w:marRight w:val="0"/>
      <w:marTop w:val="0"/>
      <w:marBottom w:val="0"/>
      <w:divBdr>
        <w:top w:val="none" w:sz="0" w:space="0" w:color="auto"/>
        <w:left w:val="none" w:sz="0" w:space="0" w:color="auto"/>
        <w:bottom w:val="none" w:sz="0" w:space="0" w:color="auto"/>
        <w:right w:val="none" w:sz="0" w:space="0" w:color="auto"/>
      </w:divBdr>
      <w:divsChild>
        <w:div w:id="522983175">
          <w:marLeft w:val="0"/>
          <w:marRight w:val="0"/>
          <w:marTop w:val="0"/>
          <w:marBottom w:val="0"/>
          <w:divBdr>
            <w:top w:val="none" w:sz="0" w:space="0" w:color="auto"/>
            <w:left w:val="none" w:sz="0" w:space="0" w:color="auto"/>
            <w:bottom w:val="none" w:sz="0" w:space="0" w:color="auto"/>
            <w:right w:val="none" w:sz="0" w:space="0" w:color="auto"/>
          </w:divBdr>
          <w:divsChild>
            <w:div w:id="1783262700">
              <w:marLeft w:val="0"/>
              <w:marRight w:val="0"/>
              <w:marTop w:val="0"/>
              <w:marBottom w:val="0"/>
              <w:divBdr>
                <w:top w:val="none" w:sz="0" w:space="0" w:color="auto"/>
                <w:left w:val="none" w:sz="0" w:space="0" w:color="auto"/>
                <w:bottom w:val="none" w:sz="0" w:space="0" w:color="auto"/>
                <w:right w:val="none" w:sz="0" w:space="0" w:color="auto"/>
              </w:divBdr>
            </w:div>
          </w:divsChild>
        </w:div>
        <w:div w:id="1472751955">
          <w:marLeft w:val="0"/>
          <w:marRight w:val="0"/>
          <w:marTop w:val="0"/>
          <w:marBottom w:val="0"/>
          <w:divBdr>
            <w:top w:val="none" w:sz="0" w:space="0" w:color="auto"/>
            <w:left w:val="none" w:sz="0" w:space="0" w:color="auto"/>
            <w:bottom w:val="none" w:sz="0" w:space="0" w:color="auto"/>
            <w:right w:val="none" w:sz="0" w:space="0" w:color="auto"/>
          </w:divBdr>
          <w:divsChild>
            <w:div w:id="1748071181">
              <w:marLeft w:val="0"/>
              <w:marRight w:val="0"/>
              <w:marTop w:val="0"/>
              <w:marBottom w:val="0"/>
              <w:divBdr>
                <w:top w:val="none" w:sz="0" w:space="0" w:color="auto"/>
                <w:left w:val="none" w:sz="0" w:space="0" w:color="auto"/>
                <w:bottom w:val="none" w:sz="0" w:space="0" w:color="auto"/>
                <w:right w:val="none" w:sz="0" w:space="0" w:color="auto"/>
              </w:divBdr>
              <w:divsChild>
                <w:div w:id="5478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668172">
      <w:bodyDiv w:val="1"/>
      <w:marLeft w:val="0"/>
      <w:marRight w:val="0"/>
      <w:marTop w:val="0"/>
      <w:marBottom w:val="0"/>
      <w:divBdr>
        <w:top w:val="none" w:sz="0" w:space="0" w:color="auto"/>
        <w:left w:val="none" w:sz="0" w:space="0" w:color="auto"/>
        <w:bottom w:val="none" w:sz="0" w:space="0" w:color="auto"/>
        <w:right w:val="none" w:sz="0" w:space="0" w:color="auto"/>
      </w:divBdr>
      <w:divsChild>
        <w:div w:id="1601790803">
          <w:marLeft w:val="0"/>
          <w:marRight w:val="0"/>
          <w:marTop w:val="0"/>
          <w:marBottom w:val="0"/>
          <w:divBdr>
            <w:top w:val="none" w:sz="0" w:space="0" w:color="auto"/>
            <w:left w:val="none" w:sz="0" w:space="0" w:color="auto"/>
            <w:bottom w:val="none" w:sz="0" w:space="0" w:color="auto"/>
            <w:right w:val="none" w:sz="0" w:space="0" w:color="auto"/>
          </w:divBdr>
          <w:divsChild>
            <w:div w:id="1753576849">
              <w:marLeft w:val="0"/>
              <w:marRight w:val="0"/>
              <w:marTop w:val="0"/>
              <w:marBottom w:val="0"/>
              <w:divBdr>
                <w:top w:val="none" w:sz="0" w:space="0" w:color="auto"/>
                <w:left w:val="none" w:sz="0" w:space="0" w:color="auto"/>
                <w:bottom w:val="none" w:sz="0" w:space="0" w:color="auto"/>
                <w:right w:val="none" w:sz="0" w:space="0" w:color="auto"/>
              </w:divBdr>
              <w:divsChild>
                <w:div w:id="25716232">
                  <w:marLeft w:val="0"/>
                  <w:marRight w:val="0"/>
                  <w:marTop w:val="0"/>
                  <w:marBottom w:val="0"/>
                  <w:divBdr>
                    <w:top w:val="none" w:sz="0" w:space="0" w:color="auto"/>
                    <w:left w:val="none" w:sz="0" w:space="0" w:color="auto"/>
                    <w:bottom w:val="none" w:sz="0" w:space="0" w:color="auto"/>
                    <w:right w:val="none" w:sz="0" w:space="0" w:color="auto"/>
                  </w:divBdr>
                  <w:divsChild>
                    <w:div w:id="324672627">
                      <w:marLeft w:val="0"/>
                      <w:marRight w:val="0"/>
                      <w:marTop w:val="0"/>
                      <w:marBottom w:val="0"/>
                      <w:divBdr>
                        <w:top w:val="none" w:sz="0" w:space="0" w:color="auto"/>
                        <w:left w:val="none" w:sz="0" w:space="0" w:color="auto"/>
                        <w:bottom w:val="none" w:sz="0" w:space="0" w:color="auto"/>
                        <w:right w:val="none" w:sz="0" w:space="0" w:color="auto"/>
                      </w:divBdr>
                      <w:divsChild>
                        <w:div w:id="6435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599107">
          <w:marLeft w:val="0"/>
          <w:marRight w:val="0"/>
          <w:marTop w:val="0"/>
          <w:marBottom w:val="0"/>
          <w:divBdr>
            <w:top w:val="none" w:sz="0" w:space="0" w:color="auto"/>
            <w:left w:val="none" w:sz="0" w:space="0" w:color="auto"/>
            <w:bottom w:val="none" w:sz="0" w:space="0" w:color="auto"/>
            <w:right w:val="none" w:sz="0" w:space="0" w:color="auto"/>
          </w:divBdr>
          <w:divsChild>
            <w:div w:id="391119904">
              <w:marLeft w:val="0"/>
              <w:marRight w:val="0"/>
              <w:marTop w:val="0"/>
              <w:marBottom w:val="0"/>
              <w:divBdr>
                <w:top w:val="none" w:sz="0" w:space="0" w:color="auto"/>
                <w:left w:val="none" w:sz="0" w:space="0" w:color="auto"/>
                <w:bottom w:val="none" w:sz="0" w:space="0" w:color="auto"/>
                <w:right w:val="none" w:sz="0" w:space="0" w:color="auto"/>
              </w:divBdr>
              <w:divsChild>
                <w:div w:id="452675569">
                  <w:marLeft w:val="0"/>
                  <w:marRight w:val="0"/>
                  <w:marTop w:val="0"/>
                  <w:marBottom w:val="0"/>
                  <w:divBdr>
                    <w:top w:val="none" w:sz="0" w:space="0" w:color="auto"/>
                    <w:left w:val="none" w:sz="0" w:space="0" w:color="auto"/>
                    <w:bottom w:val="none" w:sz="0" w:space="0" w:color="auto"/>
                    <w:right w:val="none" w:sz="0" w:space="0" w:color="auto"/>
                  </w:divBdr>
                </w:div>
                <w:div w:id="4478969">
                  <w:marLeft w:val="0"/>
                  <w:marRight w:val="0"/>
                  <w:marTop w:val="0"/>
                  <w:marBottom w:val="0"/>
                  <w:divBdr>
                    <w:top w:val="none" w:sz="0" w:space="0" w:color="auto"/>
                    <w:left w:val="none" w:sz="0" w:space="0" w:color="auto"/>
                    <w:bottom w:val="none" w:sz="0" w:space="0" w:color="auto"/>
                    <w:right w:val="none" w:sz="0" w:space="0" w:color="auto"/>
                  </w:divBdr>
                </w:div>
              </w:divsChild>
            </w:div>
            <w:div w:id="1189879150">
              <w:marLeft w:val="0"/>
              <w:marRight w:val="0"/>
              <w:marTop w:val="0"/>
              <w:marBottom w:val="0"/>
              <w:divBdr>
                <w:top w:val="none" w:sz="0" w:space="0" w:color="auto"/>
                <w:left w:val="none" w:sz="0" w:space="0" w:color="auto"/>
                <w:bottom w:val="none" w:sz="0" w:space="0" w:color="auto"/>
                <w:right w:val="none" w:sz="0" w:space="0" w:color="auto"/>
              </w:divBdr>
              <w:divsChild>
                <w:div w:id="139049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9336">
      <w:bodyDiv w:val="1"/>
      <w:marLeft w:val="0"/>
      <w:marRight w:val="0"/>
      <w:marTop w:val="0"/>
      <w:marBottom w:val="0"/>
      <w:divBdr>
        <w:top w:val="none" w:sz="0" w:space="0" w:color="auto"/>
        <w:left w:val="none" w:sz="0" w:space="0" w:color="auto"/>
        <w:bottom w:val="none" w:sz="0" w:space="0" w:color="auto"/>
        <w:right w:val="none" w:sz="0" w:space="0" w:color="auto"/>
      </w:divBdr>
    </w:div>
    <w:div w:id="1053428137">
      <w:bodyDiv w:val="1"/>
      <w:marLeft w:val="0"/>
      <w:marRight w:val="0"/>
      <w:marTop w:val="0"/>
      <w:marBottom w:val="0"/>
      <w:divBdr>
        <w:top w:val="none" w:sz="0" w:space="0" w:color="auto"/>
        <w:left w:val="none" w:sz="0" w:space="0" w:color="auto"/>
        <w:bottom w:val="none" w:sz="0" w:space="0" w:color="auto"/>
        <w:right w:val="none" w:sz="0" w:space="0" w:color="auto"/>
      </w:divBdr>
    </w:div>
    <w:div w:id="1071001921">
      <w:bodyDiv w:val="1"/>
      <w:marLeft w:val="0"/>
      <w:marRight w:val="0"/>
      <w:marTop w:val="0"/>
      <w:marBottom w:val="0"/>
      <w:divBdr>
        <w:top w:val="none" w:sz="0" w:space="0" w:color="auto"/>
        <w:left w:val="none" w:sz="0" w:space="0" w:color="auto"/>
        <w:bottom w:val="none" w:sz="0" w:space="0" w:color="auto"/>
        <w:right w:val="none" w:sz="0" w:space="0" w:color="auto"/>
      </w:divBdr>
      <w:divsChild>
        <w:div w:id="393285774">
          <w:marLeft w:val="0"/>
          <w:marRight w:val="0"/>
          <w:marTop w:val="0"/>
          <w:marBottom w:val="0"/>
          <w:divBdr>
            <w:top w:val="none" w:sz="0" w:space="0" w:color="auto"/>
            <w:left w:val="none" w:sz="0" w:space="0" w:color="auto"/>
            <w:bottom w:val="none" w:sz="0" w:space="0" w:color="auto"/>
            <w:right w:val="none" w:sz="0" w:space="0" w:color="auto"/>
          </w:divBdr>
          <w:divsChild>
            <w:div w:id="259023649">
              <w:marLeft w:val="0"/>
              <w:marRight w:val="0"/>
              <w:marTop w:val="0"/>
              <w:marBottom w:val="0"/>
              <w:divBdr>
                <w:top w:val="none" w:sz="0" w:space="0" w:color="auto"/>
                <w:left w:val="none" w:sz="0" w:space="0" w:color="auto"/>
                <w:bottom w:val="none" w:sz="0" w:space="0" w:color="auto"/>
                <w:right w:val="none" w:sz="0" w:space="0" w:color="auto"/>
              </w:divBdr>
              <w:divsChild>
                <w:div w:id="1317030404">
                  <w:marLeft w:val="0"/>
                  <w:marRight w:val="0"/>
                  <w:marTop w:val="0"/>
                  <w:marBottom w:val="0"/>
                  <w:divBdr>
                    <w:top w:val="none" w:sz="0" w:space="0" w:color="auto"/>
                    <w:left w:val="none" w:sz="0" w:space="0" w:color="auto"/>
                    <w:bottom w:val="none" w:sz="0" w:space="0" w:color="auto"/>
                    <w:right w:val="none" w:sz="0" w:space="0" w:color="auto"/>
                  </w:divBdr>
                  <w:divsChild>
                    <w:div w:id="790049514">
                      <w:marLeft w:val="0"/>
                      <w:marRight w:val="0"/>
                      <w:marTop w:val="0"/>
                      <w:marBottom w:val="0"/>
                      <w:divBdr>
                        <w:top w:val="none" w:sz="0" w:space="0" w:color="auto"/>
                        <w:left w:val="none" w:sz="0" w:space="0" w:color="auto"/>
                        <w:bottom w:val="none" w:sz="0" w:space="0" w:color="auto"/>
                        <w:right w:val="none" w:sz="0" w:space="0" w:color="auto"/>
                      </w:divBdr>
                      <w:divsChild>
                        <w:div w:id="183664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12451">
          <w:marLeft w:val="0"/>
          <w:marRight w:val="0"/>
          <w:marTop w:val="0"/>
          <w:marBottom w:val="0"/>
          <w:divBdr>
            <w:top w:val="none" w:sz="0" w:space="0" w:color="auto"/>
            <w:left w:val="none" w:sz="0" w:space="0" w:color="auto"/>
            <w:bottom w:val="none" w:sz="0" w:space="0" w:color="auto"/>
            <w:right w:val="none" w:sz="0" w:space="0" w:color="auto"/>
          </w:divBdr>
          <w:divsChild>
            <w:div w:id="1192761842">
              <w:marLeft w:val="0"/>
              <w:marRight w:val="0"/>
              <w:marTop w:val="0"/>
              <w:marBottom w:val="0"/>
              <w:divBdr>
                <w:top w:val="none" w:sz="0" w:space="0" w:color="auto"/>
                <w:left w:val="none" w:sz="0" w:space="0" w:color="auto"/>
                <w:bottom w:val="none" w:sz="0" w:space="0" w:color="auto"/>
                <w:right w:val="none" w:sz="0" w:space="0" w:color="auto"/>
              </w:divBdr>
              <w:divsChild>
                <w:div w:id="1648821330">
                  <w:marLeft w:val="0"/>
                  <w:marRight w:val="0"/>
                  <w:marTop w:val="0"/>
                  <w:marBottom w:val="0"/>
                  <w:divBdr>
                    <w:top w:val="none" w:sz="0" w:space="0" w:color="auto"/>
                    <w:left w:val="none" w:sz="0" w:space="0" w:color="auto"/>
                    <w:bottom w:val="none" w:sz="0" w:space="0" w:color="auto"/>
                    <w:right w:val="none" w:sz="0" w:space="0" w:color="auto"/>
                  </w:divBdr>
                  <w:divsChild>
                    <w:div w:id="32000294">
                      <w:marLeft w:val="14721"/>
                      <w:marRight w:val="0"/>
                      <w:marTop w:val="0"/>
                      <w:marBottom w:val="0"/>
                      <w:divBdr>
                        <w:top w:val="none" w:sz="0" w:space="0" w:color="auto"/>
                        <w:left w:val="none" w:sz="0" w:space="0" w:color="auto"/>
                        <w:bottom w:val="none" w:sz="0" w:space="0" w:color="auto"/>
                        <w:right w:val="none" w:sz="0" w:space="0" w:color="auto"/>
                      </w:divBdr>
                      <w:divsChild>
                        <w:div w:id="1174153262">
                          <w:marLeft w:val="0"/>
                          <w:marRight w:val="0"/>
                          <w:marTop w:val="0"/>
                          <w:marBottom w:val="0"/>
                          <w:divBdr>
                            <w:top w:val="none" w:sz="0" w:space="0" w:color="auto"/>
                            <w:left w:val="none" w:sz="0" w:space="0" w:color="auto"/>
                            <w:bottom w:val="none" w:sz="0" w:space="0" w:color="auto"/>
                            <w:right w:val="none" w:sz="0" w:space="0" w:color="auto"/>
                          </w:divBdr>
                          <w:divsChild>
                            <w:div w:id="110981633">
                              <w:marLeft w:val="0"/>
                              <w:marRight w:val="0"/>
                              <w:marTop w:val="0"/>
                              <w:marBottom w:val="0"/>
                              <w:divBdr>
                                <w:top w:val="none" w:sz="0" w:space="0" w:color="auto"/>
                                <w:left w:val="none" w:sz="0" w:space="0" w:color="auto"/>
                                <w:bottom w:val="none" w:sz="0" w:space="0" w:color="auto"/>
                                <w:right w:val="none" w:sz="0" w:space="0" w:color="auto"/>
                              </w:divBdr>
                              <w:divsChild>
                                <w:div w:id="1526752220">
                                  <w:marLeft w:val="0"/>
                                  <w:marRight w:val="0"/>
                                  <w:marTop w:val="0"/>
                                  <w:marBottom w:val="0"/>
                                  <w:divBdr>
                                    <w:top w:val="none" w:sz="0" w:space="0" w:color="auto"/>
                                    <w:left w:val="none" w:sz="0" w:space="0" w:color="auto"/>
                                    <w:bottom w:val="none" w:sz="0" w:space="0" w:color="auto"/>
                                    <w:right w:val="none" w:sz="0" w:space="0" w:color="auto"/>
                                  </w:divBdr>
                                  <w:divsChild>
                                    <w:div w:id="2122407198">
                                      <w:marLeft w:val="0"/>
                                      <w:marRight w:val="0"/>
                                      <w:marTop w:val="0"/>
                                      <w:marBottom w:val="0"/>
                                      <w:divBdr>
                                        <w:top w:val="none" w:sz="0" w:space="0" w:color="auto"/>
                                        <w:left w:val="none" w:sz="0" w:space="0" w:color="auto"/>
                                        <w:bottom w:val="none" w:sz="0" w:space="0" w:color="auto"/>
                                        <w:right w:val="none" w:sz="0" w:space="0" w:color="auto"/>
                                      </w:divBdr>
                                      <w:divsChild>
                                        <w:div w:id="1238786525">
                                          <w:marLeft w:val="0"/>
                                          <w:marRight w:val="0"/>
                                          <w:marTop w:val="0"/>
                                          <w:marBottom w:val="0"/>
                                          <w:divBdr>
                                            <w:top w:val="none" w:sz="0" w:space="0" w:color="auto"/>
                                            <w:left w:val="none" w:sz="0" w:space="0" w:color="auto"/>
                                            <w:bottom w:val="none" w:sz="0" w:space="0" w:color="auto"/>
                                            <w:right w:val="none" w:sz="0" w:space="0" w:color="auto"/>
                                          </w:divBdr>
                                          <w:divsChild>
                                            <w:div w:id="134490637">
                                              <w:marLeft w:val="0"/>
                                              <w:marRight w:val="0"/>
                                              <w:marTop w:val="0"/>
                                              <w:marBottom w:val="0"/>
                                              <w:divBdr>
                                                <w:top w:val="none" w:sz="0" w:space="0" w:color="auto"/>
                                                <w:left w:val="none" w:sz="0" w:space="0" w:color="auto"/>
                                                <w:bottom w:val="none" w:sz="0" w:space="0" w:color="auto"/>
                                                <w:right w:val="none" w:sz="0" w:space="0" w:color="auto"/>
                                              </w:divBdr>
                                              <w:divsChild>
                                                <w:div w:id="1863203607">
                                                  <w:marLeft w:val="0"/>
                                                  <w:marRight w:val="0"/>
                                                  <w:marTop w:val="0"/>
                                                  <w:marBottom w:val="0"/>
                                                  <w:divBdr>
                                                    <w:top w:val="none" w:sz="0" w:space="0" w:color="auto"/>
                                                    <w:left w:val="none" w:sz="0" w:space="0" w:color="auto"/>
                                                    <w:bottom w:val="none" w:sz="0" w:space="0" w:color="auto"/>
                                                    <w:right w:val="none" w:sz="0" w:space="0" w:color="auto"/>
                                                  </w:divBdr>
                                                  <w:divsChild>
                                                    <w:div w:id="536890737">
                                                      <w:marLeft w:val="0"/>
                                                      <w:marRight w:val="0"/>
                                                      <w:marTop w:val="0"/>
                                                      <w:marBottom w:val="0"/>
                                                      <w:divBdr>
                                                        <w:top w:val="none" w:sz="0" w:space="0" w:color="auto"/>
                                                        <w:left w:val="none" w:sz="0" w:space="0" w:color="auto"/>
                                                        <w:bottom w:val="none" w:sz="0" w:space="0" w:color="auto"/>
                                                        <w:right w:val="none" w:sz="0" w:space="0" w:color="auto"/>
                                                      </w:divBdr>
                                                    </w:div>
                                                    <w:div w:id="13837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2312556">
          <w:marLeft w:val="0"/>
          <w:marRight w:val="0"/>
          <w:marTop w:val="0"/>
          <w:marBottom w:val="0"/>
          <w:divBdr>
            <w:top w:val="none" w:sz="0" w:space="0" w:color="auto"/>
            <w:left w:val="none" w:sz="0" w:space="0" w:color="auto"/>
            <w:bottom w:val="none" w:sz="0" w:space="0" w:color="auto"/>
            <w:right w:val="none" w:sz="0" w:space="0" w:color="auto"/>
          </w:divBdr>
          <w:divsChild>
            <w:div w:id="99570165">
              <w:marLeft w:val="0"/>
              <w:marRight w:val="0"/>
              <w:marTop w:val="0"/>
              <w:marBottom w:val="0"/>
              <w:divBdr>
                <w:top w:val="none" w:sz="0" w:space="0" w:color="auto"/>
                <w:left w:val="none" w:sz="0" w:space="0" w:color="auto"/>
                <w:bottom w:val="none" w:sz="0" w:space="0" w:color="auto"/>
                <w:right w:val="none" w:sz="0" w:space="0" w:color="auto"/>
              </w:divBdr>
              <w:divsChild>
                <w:div w:id="916866863">
                  <w:marLeft w:val="0"/>
                  <w:marRight w:val="0"/>
                  <w:marTop w:val="0"/>
                  <w:marBottom w:val="0"/>
                  <w:divBdr>
                    <w:top w:val="none" w:sz="0" w:space="0" w:color="auto"/>
                    <w:left w:val="none" w:sz="0" w:space="0" w:color="auto"/>
                    <w:bottom w:val="none" w:sz="0" w:space="0" w:color="auto"/>
                    <w:right w:val="none" w:sz="0" w:space="0" w:color="auto"/>
                  </w:divBdr>
                  <w:divsChild>
                    <w:div w:id="363748280">
                      <w:marLeft w:val="0"/>
                      <w:marRight w:val="0"/>
                      <w:marTop w:val="0"/>
                      <w:marBottom w:val="0"/>
                      <w:divBdr>
                        <w:top w:val="none" w:sz="0" w:space="0" w:color="auto"/>
                        <w:left w:val="none" w:sz="0" w:space="0" w:color="auto"/>
                        <w:bottom w:val="none" w:sz="0" w:space="0" w:color="auto"/>
                        <w:right w:val="none" w:sz="0" w:space="0" w:color="auto"/>
                      </w:divBdr>
                      <w:divsChild>
                        <w:div w:id="30890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597063">
          <w:marLeft w:val="0"/>
          <w:marRight w:val="0"/>
          <w:marTop w:val="0"/>
          <w:marBottom w:val="0"/>
          <w:divBdr>
            <w:top w:val="none" w:sz="0" w:space="0" w:color="auto"/>
            <w:left w:val="none" w:sz="0" w:space="0" w:color="auto"/>
            <w:bottom w:val="none" w:sz="0" w:space="0" w:color="auto"/>
            <w:right w:val="none" w:sz="0" w:space="0" w:color="auto"/>
          </w:divBdr>
          <w:divsChild>
            <w:div w:id="1177500145">
              <w:marLeft w:val="0"/>
              <w:marRight w:val="0"/>
              <w:marTop w:val="0"/>
              <w:marBottom w:val="0"/>
              <w:divBdr>
                <w:top w:val="none" w:sz="0" w:space="0" w:color="auto"/>
                <w:left w:val="none" w:sz="0" w:space="0" w:color="auto"/>
                <w:bottom w:val="none" w:sz="0" w:space="0" w:color="auto"/>
                <w:right w:val="none" w:sz="0" w:space="0" w:color="auto"/>
              </w:divBdr>
              <w:divsChild>
                <w:div w:id="1600917130">
                  <w:marLeft w:val="0"/>
                  <w:marRight w:val="0"/>
                  <w:marTop w:val="0"/>
                  <w:marBottom w:val="0"/>
                  <w:divBdr>
                    <w:top w:val="none" w:sz="0" w:space="0" w:color="auto"/>
                    <w:left w:val="none" w:sz="0" w:space="0" w:color="auto"/>
                    <w:bottom w:val="none" w:sz="0" w:space="0" w:color="auto"/>
                    <w:right w:val="none" w:sz="0" w:space="0" w:color="auto"/>
                  </w:divBdr>
                  <w:divsChild>
                    <w:div w:id="922034237">
                      <w:marLeft w:val="0"/>
                      <w:marRight w:val="0"/>
                      <w:marTop w:val="0"/>
                      <w:marBottom w:val="0"/>
                      <w:divBdr>
                        <w:top w:val="none" w:sz="0" w:space="0" w:color="auto"/>
                        <w:left w:val="none" w:sz="0" w:space="0" w:color="auto"/>
                        <w:bottom w:val="none" w:sz="0" w:space="0" w:color="auto"/>
                        <w:right w:val="none" w:sz="0" w:space="0" w:color="auto"/>
                      </w:divBdr>
                      <w:divsChild>
                        <w:div w:id="3807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061473">
      <w:bodyDiv w:val="1"/>
      <w:marLeft w:val="0"/>
      <w:marRight w:val="0"/>
      <w:marTop w:val="0"/>
      <w:marBottom w:val="0"/>
      <w:divBdr>
        <w:top w:val="none" w:sz="0" w:space="0" w:color="auto"/>
        <w:left w:val="none" w:sz="0" w:space="0" w:color="auto"/>
        <w:bottom w:val="none" w:sz="0" w:space="0" w:color="auto"/>
        <w:right w:val="none" w:sz="0" w:space="0" w:color="auto"/>
      </w:divBdr>
      <w:divsChild>
        <w:div w:id="1277760353">
          <w:marLeft w:val="0"/>
          <w:marRight w:val="0"/>
          <w:marTop w:val="0"/>
          <w:marBottom w:val="0"/>
          <w:divBdr>
            <w:top w:val="none" w:sz="0" w:space="0" w:color="auto"/>
            <w:left w:val="none" w:sz="0" w:space="0" w:color="auto"/>
            <w:bottom w:val="none" w:sz="0" w:space="0" w:color="auto"/>
            <w:right w:val="none" w:sz="0" w:space="0" w:color="auto"/>
          </w:divBdr>
          <w:divsChild>
            <w:div w:id="830482640">
              <w:marLeft w:val="0"/>
              <w:marRight w:val="0"/>
              <w:marTop w:val="0"/>
              <w:marBottom w:val="0"/>
              <w:divBdr>
                <w:top w:val="none" w:sz="0" w:space="0" w:color="auto"/>
                <w:left w:val="none" w:sz="0" w:space="0" w:color="auto"/>
                <w:bottom w:val="none" w:sz="0" w:space="0" w:color="auto"/>
                <w:right w:val="none" w:sz="0" w:space="0" w:color="auto"/>
              </w:divBdr>
              <w:divsChild>
                <w:div w:id="283969921">
                  <w:marLeft w:val="0"/>
                  <w:marRight w:val="0"/>
                  <w:marTop w:val="0"/>
                  <w:marBottom w:val="0"/>
                  <w:divBdr>
                    <w:top w:val="none" w:sz="0" w:space="0" w:color="auto"/>
                    <w:left w:val="none" w:sz="0" w:space="0" w:color="auto"/>
                    <w:bottom w:val="none" w:sz="0" w:space="0" w:color="auto"/>
                    <w:right w:val="none" w:sz="0" w:space="0" w:color="auto"/>
                  </w:divBdr>
                  <w:divsChild>
                    <w:div w:id="1082684631">
                      <w:marLeft w:val="0"/>
                      <w:marRight w:val="0"/>
                      <w:marTop w:val="0"/>
                      <w:marBottom w:val="0"/>
                      <w:divBdr>
                        <w:top w:val="none" w:sz="0" w:space="0" w:color="auto"/>
                        <w:left w:val="none" w:sz="0" w:space="0" w:color="auto"/>
                        <w:bottom w:val="none" w:sz="0" w:space="0" w:color="auto"/>
                        <w:right w:val="none" w:sz="0" w:space="0" w:color="auto"/>
                      </w:divBdr>
                      <w:divsChild>
                        <w:div w:id="5694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012496">
          <w:marLeft w:val="0"/>
          <w:marRight w:val="0"/>
          <w:marTop w:val="0"/>
          <w:marBottom w:val="0"/>
          <w:divBdr>
            <w:top w:val="none" w:sz="0" w:space="0" w:color="auto"/>
            <w:left w:val="none" w:sz="0" w:space="0" w:color="auto"/>
            <w:bottom w:val="none" w:sz="0" w:space="0" w:color="auto"/>
            <w:right w:val="none" w:sz="0" w:space="0" w:color="auto"/>
          </w:divBdr>
          <w:divsChild>
            <w:div w:id="2112239980">
              <w:marLeft w:val="0"/>
              <w:marRight w:val="0"/>
              <w:marTop w:val="0"/>
              <w:marBottom w:val="0"/>
              <w:divBdr>
                <w:top w:val="none" w:sz="0" w:space="0" w:color="auto"/>
                <w:left w:val="none" w:sz="0" w:space="0" w:color="auto"/>
                <w:bottom w:val="none" w:sz="0" w:space="0" w:color="auto"/>
                <w:right w:val="none" w:sz="0" w:space="0" w:color="auto"/>
              </w:divBdr>
              <w:divsChild>
                <w:div w:id="59452856">
                  <w:marLeft w:val="0"/>
                  <w:marRight w:val="0"/>
                  <w:marTop w:val="0"/>
                  <w:marBottom w:val="0"/>
                  <w:divBdr>
                    <w:top w:val="none" w:sz="0" w:space="0" w:color="auto"/>
                    <w:left w:val="none" w:sz="0" w:space="0" w:color="auto"/>
                    <w:bottom w:val="none" w:sz="0" w:space="0" w:color="auto"/>
                    <w:right w:val="none" w:sz="0" w:space="0" w:color="auto"/>
                  </w:divBdr>
                  <w:divsChild>
                    <w:div w:id="171385642">
                      <w:marLeft w:val="14721"/>
                      <w:marRight w:val="0"/>
                      <w:marTop w:val="0"/>
                      <w:marBottom w:val="0"/>
                      <w:divBdr>
                        <w:top w:val="none" w:sz="0" w:space="0" w:color="auto"/>
                        <w:left w:val="none" w:sz="0" w:space="0" w:color="auto"/>
                        <w:bottom w:val="none" w:sz="0" w:space="0" w:color="auto"/>
                        <w:right w:val="none" w:sz="0" w:space="0" w:color="auto"/>
                      </w:divBdr>
                      <w:divsChild>
                        <w:div w:id="162208176">
                          <w:marLeft w:val="0"/>
                          <w:marRight w:val="0"/>
                          <w:marTop w:val="0"/>
                          <w:marBottom w:val="0"/>
                          <w:divBdr>
                            <w:top w:val="none" w:sz="0" w:space="0" w:color="auto"/>
                            <w:left w:val="none" w:sz="0" w:space="0" w:color="auto"/>
                            <w:bottom w:val="none" w:sz="0" w:space="0" w:color="auto"/>
                            <w:right w:val="none" w:sz="0" w:space="0" w:color="auto"/>
                          </w:divBdr>
                          <w:divsChild>
                            <w:div w:id="1199127276">
                              <w:marLeft w:val="0"/>
                              <w:marRight w:val="0"/>
                              <w:marTop w:val="0"/>
                              <w:marBottom w:val="0"/>
                              <w:divBdr>
                                <w:top w:val="none" w:sz="0" w:space="0" w:color="auto"/>
                                <w:left w:val="none" w:sz="0" w:space="0" w:color="auto"/>
                                <w:bottom w:val="none" w:sz="0" w:space="0" w:color="auto"/>
                                <w:right w:val="none" w:sz="0" w:space="0" w:color="auto"/>
                              </w:divBdr>
                              <w:divsChild>
                                <w:div w:id="756633327">
                                  <w:marLeft w:val="0"/>
                                  <w:marRight w:val="0"/>
                                  <w:marTop w:val="0"/>
                                  <w:marBottom w:val="0"/>
                                  <w:divBdr>
                                    <w:top w:val="none" w:sz="0" w:space="0" w:color="auto"/>
                                    <w:left w:val="none" w:sz="0" w:space="0" w:color="auto"/>
                                    <w:bottom w:val="none" w:sz="0" w:space="0" w:color="auto"/>
                                    <w:right w:val="none" w:sz="0" w:space="0" w:color="auto"/>
                                  </w:divBdr>
                                  <w:divsChild>
                                    <w:div w:id="1095902000">
                                      <w:marLeft w:val="0"/>
                                      <w:marRight w:val="0"/>
                                      <w:marTop w:val="0"/>
                                      <w:marBottom w:val="0"/>
                                      <w:divBdr>
                                        <w:top w:val="none" w:sz="0" w:space="0" w:color="auto"/>
                                        <w:left w:val="none" w:sz="0" w:space="0" w:color="auto"/>
                                        <w:bottom w:val="none" w:sz="0" w:space="0" w:color="auto"/>
                                        <w:right w:val="none" w:sz="0" w:space="0" w:color="auto"/>
                                      </w:divBdr>
                                    </w:div>
                                    <w:div w:id="1035346224">
                                      <w:marLeft w:val="0"/>
                                      <w:marRight w:val="0"/>
                                      <w:marTop w:val="0"/>
                                      <w:marBottom w:val="0"/>
                                      <w:divBdr>
                                        <w:top w:val="none" w:sz="0" w:space="0" w:color="auto"/>
                                        <w:left w:val="none" w:sz="0" w:space="0" w:color="auto"/>
                                        <w:bottom w:val="none" w:sz="0" w:space="0" w:color="auto"/>
                                        <w:right w:val="none" w:sz="0" w:space="0" w:color="auto"/>
                                      </w:divBdr>
                                      <w:divsChild>
                                        <w:div w:id="413401763">
                                          <w:marLeft w:val="0"/>
                                          <w:marRight w:val="0"/>
                                          <w:marTop w:val="0"/>
                                          <w:marBottom w:val="0"/>
                                          <w:divBdr>
                                            <w:top w:val="none" w:sz="0" w:space="0" w:color="auto"/>
                                            <w:left w:val="none" w:sz="0" w:space="0" w:color="auto"/>
                                            <w:bottom w:val="none" w:sz="0" w:space="0" w:color="auto"/>
                                            <w:right w:val="none" w:sz="0" w:space="0" w:color="auto"/>
                                          </w:divBdr>
                                        </w:div>
                                        <w:div w:id="2105031639">
                                          <w:marLeft w:val="0"/>
                                          <w:marRight w:val="0"/>
                                          <w:marTop w:val="0"/>
                                          <w:marBottom w:val="0"/>
                                          <w:divBdr>
                                            <w:top w:val="none" w:sz="0" w:space="0" w:color="auto"/>
                                            <w:left w:val="none" w:sz="0" w:space="0" w:color="auto"/>
                                            <w:bottom w:val="none" w:sz="0" w:space="0" w:color="auto"/>
                                            <w:right w:val="none" w:sz="0" w:space="0" w:color="auto"/>
                                          </w:divBdr>
                                          <w:divsChild>
                                            <w:div w:id="80342929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537460">
          <w:marLeft w:val="0"/>
          <w:marRight w:val="0"/>
          <w:marTop w:val="0"/>
          <w:marBottom w:val="0"/>
          <w:divBdr>
            <w:top w:val="none" w:sz="0" w:space="0" w:color="auto"/>
            <w:left w:val="none" w:sz="0" w:space="0" w:color="auto"/>
            <w:bottom w:val="none" w:sz="0" w:space="0" w:color="auto"/>
            <w:right w:val="none" w:sz="0" w:space="0" w:color="auto"/>
          </w:divBdr>
          <w:divsChild>
            <w:div w:id="1878736455">
              <w:marLeft w:val="0"/>
              <w:marRight w:val="0"/>
              <w:marTop w:val="0"/>
              <w:marBottom w:val="0"/>
              <w:divBdr>
                <w:top w:val="none" w:sz="0" w:space="0" w:color="auto"/>
                <w:left w:val="none" w:sz="0" w:space="0" w:color="auto"/>
                <w:bottom w:val="none" w:sz="0" w:space="0" w:color="auto"/>
                <w:right w:val="none" w:sz="0" w:space="0" w:color="auto"/>
              </w:divBdr>
              <w:divsChild>
                <w:div w:id="522062418">
                  <w:marLeft w:val="0"/>
                  <w:marRight w:val="0"/>
                  <w:marTop w:val="0"/>
                  <w:marBottom w:val="0"/>
                  <w:divBdr>
                    <w:top w:val="none" w:sz="0" w:space="0" w:color="auto"/>
                    <w:left w:val="none" w:sz="0" w:space="0" w:color="auto"/>
                    <w:bottom w:val="none" w:sz="0" w:space="0" w:color="auto"/>
                    <w:right w:val="none" w:sz="0" w:space="0" w:color="auto"/>
                  </w:divBdr>
                  <w:divsChild>
                    <w:div w:id="192426405">
                      <w:marLeft w:val="0"/>
                      <w:marRight w:val="0"/>
                      <w:marTop w:val="0"/>
                      <w:marBottom w:val="0"/>
                      <w:divBdr>
                        <w:top w:val="none" w:sz="0" w:space="0" w:color="auto"/>
                        <w:left w:val="none" w:sz="0" w:space="0" w:color="auto"/>
                        <w:bottom w:val="none" w:sz="0" w:space="0" w:color="auto"/>
                        <w:right w:val="none" w:sz="0" w:space="0" w:color="auto"/>
                      </w:divBdr>
                      <w:divsChild>
                        <w:div w:id="147155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387760">
      <w:bodyDiv w:val="1"/>
      <w:marLeft w:val="0"/>
      <w:marRight w:val="0"/>
      <w:marTop w:val="0"/>
      <w:marBottom w:val="0"/>
      <w:divBdr>
        <w:top w:val="none" w:sz="0" w:space="0" w:color="auto"/>
        <w:left w:val="none" w:sz="0" w:space="0" w:color="auto"/>
        <w:bottom w:val="none" w:sz="0" w:space="0" w:color="auto"/>
        <w:right w:val="none" w:sz="0" w:space="0" w:color="auto"/>
      </w:divBdr>
      <w:divsChild>
        <w:div w:id="425661641">
          <w:marLeft w:val="0"/>
          <w:marRight w:val="0"/>
          <w:marTop w:val="0"/>
          <w:marBottom w:val="0"/>
          <w:divBdr>
            <w:top w:val="none" w:sz="0" w:space="0" w:color="auto"/>
            <w:left w:val="none" w:sz="0" w:space="0" w:color="auto"/>
            <w:bottom w:val="none" w:sz="0" w:space="0" w:color="auto"/>
            <w:right w:val="none" w:sz="0" w:space="0" w:color="auto"/>
          </w:divBdr>
          <w:divsChild>
            <w:div w:id="714617496">
              <w:marLeft w:val="0"/>
              <w:marRight w:val="0"/>
              <w:marTop w:val="0"/>
              <w:marBottom w:val="0"/>
              <w:divBdr>
                <w:top w:val="none" w:sz="0" w:space="0" w:color="auto"/>
                <w:left w:val="none" w:sz="0" w:space="0" w:color="auto"/>
                <w:bottom w:val="none" w:sz="0" w:space="0" w:color="auto"/>
                <w:right w:val="none" w:sz="0" w:space="0" w:color="auto"/>
              </w:divBdr>
            </w:div>
          </w:divsChild>
        </w:div>
        <w:div w:id="1951548569">
          <w:marLeft w:val="0"/>
          <w:marRight w:val="0"/>
          <w:marTop w:val="0"/>
          <w:marBottom w:val="0"/>
          <w:divBdr>
            <w:top w:val="none" w:sz="0" w:space="0" w:color="auto"/>
            <w:left w:val="none" w:sz="0" w:space="0" w:color="auto"/>
            <w:bottom w:val="none" w:sz="0" w:space="0" w:color="auto"/>
            <w:right w:val="none" w:sz="0" w:space="0" w:color="auto"/>
          </w:divBdr>
          <w:divsChild>
            <w:div w:id="1105804132">
              <w:marLeft w:val="0"/>
              <w:marRight w:val="0"/>
              <w:marTop w:val="0"/>
              <w:marBottom w:val="0"/>
              <w:divBdr>
                <w:top w:val="none" w:sz="0" w:space="0" w:color="auto"/>
                <w:left w:val="none" w:sz="0" w:space="0" w:color="auto"/>
                <w:bottom w:val="none" w:sz="0" w:space="0" w:color="auto"/>
                <w:right w:val="none" w:sz="0" w:space="0" w:color="auto"/>
              </w:divBdr>
              <w:divsChild>
                <w:div w:id="191550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6366">
      <w:bodyDiv w:val="1"/>
      <w:marLeft w:val="0"/>
      <w:marRight w:val="0"/>
      <w:marTop w:val="0"/>
      <w:marBottom w:val="0"/>
      <w:divBdr>
        <w:top w:val="none" w:sz="0" w:space="0" w:color="auto"/>
        <w:left w:val="none" w:sz="0" w:space="0" w:color="auto"/>
        <w:bottom w:val="none" w:sz="0" w:space="0" w:color="auto"/>
        <w:right w:val="none" w:sz="0" w:space="0" w:color="auto"/>
      </w:divBdr>
      <w:divsChild>
        <w:div w:id="768815728">
          <w:marLeft w:val="0"/>
          <w:marRight w:val="0"/>
          <w:marTop w:val="0"/>
          <w:marBottom w:val="0"/>
          <w:divBdr>
            <w:top w:val="none" w:sz="0" w:space="0" w:color="auto"/>
            <w:left w:val="none" w:sz="0" w:space="0" w:color="auto"/>
            <w:bottom w:val="single" w:sz="6" w:space="0" w:color="E6E6E6"/>
            <w:right w:val="none" w:sz="0" w:space="0" w:color="auto"/>
          </w:divBdr>
          <w:divsChild>
            <w:div w:id="959648046">
              <w:marLeft w:val="0"/>
              <w:marRight w:val="0"/>
              <w:marTop w:val="0"/>
              <w:marBottom w:val="0"/>
              <w:divBdr>
                <w:top w:val="none" w:sz="0" w:space="0" w:color="auto"/>
                <w:left w:val="none" w:sz="0" w:space="0" w:color="auto"/>
                <w:bottom w:val="none" w:sz="0" w:space="0" w:color="auto"/>
                <w:right w:val="none" w:sz="0" w:space="0" w:color="auto"/>
              </w:divBdr>
              <w:divsChild>
                <w:div w:id="1881701519">
                  <w:marLeft w:val="0"/>
                  <w:marRight w:val="0"/>
                  <w:marTop w:val="0"/>
                  <w:marBottom w:val="0"/>
                  <w:divBdr>
                    <w:top w:val="none" w:sz="0" w:space="0" w:color="auto"/>
                    <w:left w:val="none" w:sz="0" w:space="0" w:color="auto"/>
                    <w:bottom w:val="none" w:sz="0" w:space="0" w:color="auto"/>
                    <w:right w:val="none" w:sz="0" w:space="0" w:color="auto"/>
                  </w:divBdr>
                  <w:divsChild>
                    <w:div w:id="839350717">
                      <w:marLeft w:val="0"/>
                      <w:marRight w:val="0"/>
                      <w:marTop w:val="0"/>
                      <w:marBottom w:val="0"/>
                      <w:divBdr>
                        <w:top w:val="none" w:sz="0" w:space="0" w:color="auto"/>
                        <w:left w:val="none" w:sz="0" w:space="0" w:color="auto"/>
                        <w:bottom w:val="none" w:sz="0" w:space="0" w:color="auto"/>
                        <w:right w:val="none" w:sz="0" w:space="0" w:color="auto"/>
                      </w:divBdr>
                      <w:divsChild>
                        <w:div w:id="1257134371">
                          <w:marLeft w:val="0"/>
                          <w:marRight w:val="0"/>
                          <w:marTop w:val="0"/>
                          <w:marBottom w:val="0"/>
                          <w:divBdr>
                            <w:top w:val="none" w:sz="0" w:space="0" w:color="auto"/>
                            <w:left w:val="none" w:sz="0" w:space="0" w:color="auto"/>
                            <w:bottom w:val="none" w:sz="0" w:space="0" w:color="auto"/>
                            <w:right w:val="none" w:sz="0" w:space="0" w:color="auto"/>
                          </w:divBdr>
                          <w:divsChild>
                            <w:div w:id="183391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155301">
          <w:marLeft w:val="0"/>
          <w:marRight w:val="0"/>
          <w:marTop w:val="0"/>
          <w:marBottom w:val="0"/>
          <w:divBdr>
            <w:top w:val="none" w:sz="0" w:space="0" w:color="auto"/>
            <w:left w:val="none" w:sz="0" w:space="0" w:color="auto"/>
            <w:bottom w:val="single" w:sz="6" w:space="0" w:color="E6E6E6"/>
            <w:right w:val="none" w:sz="0" w:space="0" w:color="auto"/>
          </w:divBdr>
          <w:divsChild>
            <w:div w:id="448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29874">
      <w:bodyDiv w:val="1"/>
      <w:marLeft w:val="0"/>
      <w:marRight w:val="0"/>
      <w:marTop w:val="0"/>
      <w:marBottom w:val="0"/>
      <w:divBdr>
        <w:top w:val="none" w:sz="0" w:space="0" w:color="auto"/>
        <w:left w:val="none" w:sz="0" w:space="0" w:color="auto"/>
        <w:bottom w:val="none" w:sz="0" w:space="0" w:color="auto"/>
        <w:right w:val="none" w:sz="0" w:space="0" w:color="auto"/>
      </w:divBdr>
      <w:divsChild>
        <w:div w:id="1192299534">
          <w:marLeft w:val="0"/>
          <w:marRight w:val="0"/>
          <w:marTop w:val="0"/>
          <w:marBottom w:val="0"/>
          <w:divBdr>
            <w:top w:val="none" w:sz="0" w:space="0" w:color="auto"/>
            <w:left w:val="none" w:sz="0" w:space="0" w:color="auto"/>
            <w:bottom w:val="none" w:sz="0" w:space="0" w:color="auto"/>
            <w:right w:val="none" w:sz="0" w:space="0" w:color="auto"/>
          </w:divBdr>
          <w:divsChild>
            <w:div w:id="1065908975">
              <w:marLeft w:val="0"/>
              <w:marRight w:val="0"/>
              <w:marTop w:val="0"/>
              <w:marBottom w:val="0"/>
              <w:divBdr>
                <w:top w:val="none" w:sz="0" w:space="0" w:color="auto"/>
                <w:left w:val="none" w:sz="0" w:space="0" w:color="auto"/>
                <w:bottom w:val="none" w:sz="0" w:space="0" w:color="auto"/>
                <w:right w:val="none" w:sz="0" w:space="0" w:color="auto"/>
              </w:divBdr>
              <w:divsChild>
                <w:div w:id="261301125">
                  <w:marLeft w:val="0"/>
                  <w:marRight w:val="0"/>
                  <w:marTop w:val="0"/>
                  <w:marBottom w:val="0"/>
                  <w:divBdr>
                    <w:top w:val="none" w:sz="0" w:space="0" w:color="auto"/>
                    <w:left w:val="none" w:sz="0" w:space="0" w:color="auto"/>
                    <w:bottom w:val="none" w:sz="0" w:space="0" w:color="auto"/>
                    <w:right w:val="none" w:sz="0" w:space="0" w:color="auto"/>
                  </w:divBdr>
                  <w:divsChild>
                    <w:div w:id="1045376300">
                      <w:marLeft w:val="0"/>
                      <w:marRight w:val="0"/>
                      <w:marTop w:val="0"/>
                      <w:marBottom w:val="0"/>
                      <w:divBdr>
                        <w:top w:val="none" w:sz="0" w:space="0" w:color="auto"/>
                        <w:left w:val="none" w:sz="0" w:space="0" w:color="auto"/>
                        <w:bottom w:val="none" w:sz="0" w:space="0" w:color="auto"/>
                        <w:right w:val="none" w:sz="0" w:space="0" w:color="auto"/>
                      </w:divBdr>
                      <w:divsChild>
                        <w:div w:id="19613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351416">
          <w:marLeft w:val="0"/>
          <w:marRight w:val="0"/>
          <w:marTop w:val="0"/>
          <w:marBottom w:val="0"/>
          <w:divBdr>
            <w:top w:val="none" w:sz="0" w:space="0" w:color="auto"/>
            <w:left w:val="none" w:sz="0" w:space="0" w:color="auto"/>
            <w:bottom w:val="none" w:sz="0" w:space="0" w:color="auto"/>
            <w:right w:val="none" w:sz="0" w:space="0" w:color="auto"/>
          </w:divBdr>
          <w:divsChild>
            <w:div w:id="1404717972">
              <w:marLeft w:val="0"/>
              <w:marRight w:val="0"/>
              <w:marTop w:val="0"/>
              <w:marBottom w:val="0"/>
              <w:divBdr>
                <w:top w:val="none" w:sz="0" w:space="0" w:color="auto"/>
                <w:left w:val="none" w:sz="0" w:space="0" w:color="auto"/>
                <w:bottom w:val="none" w:sz="0" w:space="0" w:color="auto"/>
                <w:right w:val="none" w:sz="0" w:space="0" w:color="auto"/>
              </w:divBdr>
              <w:divsChild>
                <w:div w:id="2054033821">
                  <w:marLeft w:val="0"/>
                  <w:marRight w:val="0"/>
                  <w:marTop w:val="0"/>
                  <w:marBottom w:val="0"/>
                  <w:divBdr>
                    <w:top w:val="none" w:sz="0" w:space="0" w:color="auto"/>
                    <w:left w:val="none" w:sz="0" w:space="0" w:color="auto"/>
                    <w:bottom w:val="none" w:sz="0" w:space="0" w:color="auto"/>
                    <w:right w:val="none" w:sz="0" w:space="0" w:color="auto"/>
                  </w:divBdr>
                </w:div>
                <w:div w:id="814295318">
                  <w:marLeft w:val="0"/>
                  <w:marRight w:val="0"/>
                  <w:marTop w:val="0"/>
                  <w:marBottom w:val="0"/>
                  <w:divBdr>
                    <w:top w:val="none" w:sz="0" w:space="0" w:color="auto"/>
                    <w:left w:val="none" w:sz="0" w:space="0" w:color="auto"/>
                    <w:bottom w:val="none" w:sz="0" w:space="0" w:color="auto"/>
                    <w:right w:val="none" w:sz="0" w:space="0" w:color="auto"/>
                  </w:divBdr>
                  <w:divsChild>
                    <w:div w:id="1688629751">
                      <w:marLeft w:val="0"/>
                      <w:marRight w:val="0"/>
                      <w:marTop w:val="0"/>
                      <w:marBottom w:val="0"/>
                      <w:divBdr>
                        <w:top w:val="none" w:sz="0" w:space="0" w:color="auto"/>
                        <w:left w:val="none" w:sz="0" w:space="0" w:color="auto"/>
                        <w:bottom w:val="none" w:sz="0" w:space="0" w:color="auto"/>
                        <w:right w:val="none" w:sz="0" w:space="0" w:color="auto"/>
                      </w:divBdr>
                      <w:divsChild>
                        <w:div w:id="1317686770">
                          <w:marLeft w:val="0"/>
                          <w:marRight w:val="0"/>
                          <w:marTop w:val="0"/>
                          <w:marBottom w:val="0"/>
                          <w:divBdr>
                            <w:top w:val="none" w:sz="0" w:space="0" w:color="auto"/>
                            <w:left w:val="none" w:sz="0" w:space="0" w:color="auto"/>
                            <w:bottom w:val="none" w:sz="0" w:space="0" w:color="auto"/>
                            <w:right w:val="none" w:sz="0" w:space="0" w:color="auto"/>
                          </w:divBdr>
                          <w:divsChild>
                            <w:div w:id="1067800260">
                              <w:marLeft w:val="0"/>
                              <w:marRight w:val="0"/>
                              <w:marTop w:val="0"/>
                              <w:marBottom w:val="0"/>
                              <w:divBdr>
                                <w:top w:val="none" w:sz="0" w:space="0" w:color="auto"/>
                                <w:left w:val="none" w:sz="0" w:space="0" w:color="auto"/>
                                <w:bottom w:val="none" w:sz="0" w:space="0" w:color="auto"/>
                                <w:right w:val="none" w:sz="0" w:space="0" w:color="auto"/>
                              </w:divBdr>
                              <w:divsChild>
                                <w:div w:id="1926261923">
                                  <w:marLeft w:val="0"/>
                                  <w:marRight w:val="0"/>
                                  <w:marTop w:val="0"/>
                                  <w:marBottom w:val="0"/>
                                  <w:divBdr>
                                    <w:top w:val="none" w:sz="0" w:space="0" w:color="auto"/>
                                    <w:left w:val="none" w:sz="0" w:space="0" w:color="auto"/>
                                    <w:bottom w:val="none" w:sz="0" w:space="0" w:color="auto"/>
                                    <w:right w:val="none" w:sz="0" w:space="0" w:color="auto"/>
                                  </w:divBdr>
                                  <w:divsChild>
                                    <w:div w:id="1951812433">
                                      <w:marLeft w:val="0"/>
                                      <w:marRight w:val="0"/>
                                      <w:marTop w:val="0"/>
                                      <w:marBottom w:val="0"/>
                                      <w:divBdr>
                                        <w:top w:val="single" w:sz="6" w:space="0" w:color="E6E6E6"/>
                                        <w:left w:val="none" w:sz="0" w:space="0" w:color="auto"/>
                                        <w:bottom w:val="none" w:sz="0" w:space="0" w:color="auto"/>
                                        <w:right w:val="none" w:sz="0" w:space="0" w:color="auto"/>
                                      </w:divBdr>
                                      <w:divsChild>
                                        <w:div w:id="2071535418">
                                          <w:marLeft w:val="0"/>
                                          <w:marRight w:val="0"/>
                                          <w:marTop w:val="0"/>
                                          <w:marBottom w:val="0"/>
                                          <w:divBdr>
                                            <w:top w:val="none" w:sz="0" w:space="0" w:color="auto"/>
                                            <w:left w:val="none" w:sz="0" w:space="0" w:color="auto"/>
                                            <w:bottom w:val="single" w:sz="6" w:space="0" w:color="E6E6E6"/>
                                            <w:right w:val="none" w:sz="0" w:space="0" w:color="auto"/>
                                          </w:divBdr>
                                          <w:divsChild>
                                            <w:div w:id="1016078298">
                                              <w:marLeft w:val="0"/>
                                              <w:marRight w:val="0"/>
                                              <w:marTop w:val="0"/>
                                              <w:marBottom w:val="0"/>
                                              <w:divBdr>
                                                <w:top w:val="none" w:sz="0" w:space="0" w:color="auto"/>
                                                <w:left w:val="none" w:sz="0" w:space="0" w:color="auto"/>
                                                <w:bottom w:val="none" w:sz="0" w:space="0" w:color="auto"/>
                                                <w:right w:val="none" w:sz="0" w:space="0" w:color="auto"/>
                                              </w:divBdr>
                                            </w:div>
                                          </w:divsChild>
                                        </w:div>
                                        <w:div w:id="2014911640">
                                          <w:marLeft w:val="0"/>
                                          <w:marRight w:val="0"/>
                                          <w:marTop w:val="0"/>
                                          <w:marBottom w:val="0"/>
                                          <w:divBdr>
                                            <w:top w:val="none" w:sz="0" w:space="0" w:color="auto"/>
                                            <w:left w:val="none" w:sz="0" w:space="0" w:color="auto"/>
                                            <w:bottom w:val="single" w:sz="6" w:space="0" w:color="E6E6E6"/>
                                            <w:right w:val="none" w:sz="0" w:space="0" w:color="auto"/>
                                          </w:divBdr>
                                          <w:divsChild>
                                            <w:div w:id="200870969">
                                              <w:marLeft w:val="0"/>
                                              <w:marRight w:val="0"/>
                                              <w:marTop w:val="0"/>
                                              <w:marBottom w:val="0"/>
                                              <w:divBdr>
                                                <w:top w:val="none" w:sz="0" w:space="0" w:color="auto"/>
                                                <w:left w:val="none" w:sz="0" w:space="0" w:color="auto"/>
                                                <w:bottom w:val="none" w:sz="0" w:space="0" w:color="auto"/>
                                                <w:right w:val="none" w:sz="0" w:space="0" w:color="auto"/>
                                              </w:divBdr>
                                            </w:div>
                                          </w:divsChild>
                                        </w:div>
                                        <w:div w:id="317656538">
                                          <w:marLeft w:val="0"/>
                                          <w:marRight w:val="0"/>
                                          <w:marTop w:val="0"/>
                                          <w:marBottom w:val="0"/>
                                          <w:divBdr>
                                            <w:top w:val="none" w:sz="0" w:space="0" w:color="auto"/>
                                            <w:left w:val="none" w:sz="0" w:space="0" w:color="auto"/>
                                            <w:bottom w:val="single" w:sz="6" w:space="0" w:color="E6E6E6"/>
                                            <w:right w:val="none" w:sz="0" w:space="0" w:color="auto"/>
                                          </w:divBdr>
                                          <w:divsChild>
                                            <w:div w:id="196144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010437">
          <w:marLeft w:val="0"/>
          <w:marRight w:val="0"/>
          <w:marTop w:val="0"/>
          <w:marBottom w:val="0"/>
          <w:divBdr>
            <w:top w:val="none" w:sz="0" w:space="0" w:color="auto"/>
            <w:left w:val="none" w:sz="0" w:space="0" w:color="auto"/>
            <w:bottom w:val="none" w:sz="0" w:space="0" w:color="auto"/>
            <w:right w:val="none" w:sz="0" w:space="0" w:color="auto"/>
          </w:divBdr>
          <w:divsChild>
            <w:div w:id="313067858">
              <w:marLeft w:val="0"/>
              <w:marRight w:val="0"/>
              <w:marTop w:val="0"/>
              <w:marBottom w:val="0"/>
              <w:divBdr>
                <w:top w:val="none" w:sz="0" w:space="0" w:color="auto"/>
                <w:left w:val="none" w:sz="0" w:space="0" w:color="auto"/>
                <w:bottom w:val="none" w:sz="0" w:space="0" w:color="auto"/>
                <w:right w:val="none" w:sz="0" w:space="0" w:color="auto"/>
              </w:divBdr>
              <w:divsChild>
                <w:div w:id="30999930">
                  <w:marLeft w:val="0"/>
                  <w:marRight w:val="0"/>
                  <w:marTop w:val="0"/>
                  <w:marBottom w:val="0"/>
                  <w:divBdr>
                    <w:top w:val="none" w:sz="0" w:space="0" w:color="auto"/>
                    <w:left w:val="none" w:sz="0" w:space="0" w:color="auto"/>
                    <w:bottom w:val="none" w:sz="0" w:space="0" w:color="auto"/>
                    <w:right w:val="none" w:sz="0" w:space="0" w:color="auto"/>
                  </w:divBdr>
                  <w:divsChild>
                    <w:div w:id="1607232680">
                      <w:marLeft w:val="0"/>
                      <w:marRight w:val="0"/>
                      <w:marTop w:val="0"/>
                      <w:marBottom w:val="0"/>
                      <w:divBdr>
                        <w:top w:val="none" w:sz="0" w:space="0" w:color="auto"/>
                        <w:left w:val="none" w:sz="0" w:space="0" w:color="auto"/>
                        <w:bottom w:val="none" w:sz="0" w:space="0" w:color="auto"/>
                        <w:right w:val="none" w:sz="0" w:space="0" w:color="auto"/>
                      </w:divBdr>
                      <w:divsChild>
                        <w:div w:id="25598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071568">
      <w:bodyDiv w:val="1"/>
      <w:marLeft w:val="0"/>
      <w:marRight w:val="0"/>
      <w:marTop w:val="0"/>
      <w:marBottom w:val="0"/>
      <w:divBdr>
        <w:top w:val="none" w:sz="0" w:space="0" w:color="auto"/>
        <w:left w:val="none" w:sz="0" w:space="0" w:color="auto"/>
        <w:bottom w:val="none" w:sz="0" w:space="0" w:color="auto"/>
        <w:right w:val="none" w:sz="0" w:space="0" w:color="auto"/>
      </w:divBdr>
    </w:div>
    <w:div w:id="1481072643">
      <w:bodyDiv w:val="1"/>
      <w:marLeft w:val="0"/>
      <w:marRight w:val="0"/>
      <w:marTop w:val="0"/>
      <w:marBottom w:val="0"/>
      <w:divBdr>
        <w:top w:val="none" w:sz="0" w:space="0" w:color="auto"/>
        <w:left w:val="none" w:sz="0" w:space="0" w:color="auto"/>
        <w:bottom w:val="none" w:sz="0" w:space="0" w:color="auto"/>
        <w:right w:val="none" w:sz="0" w:space="0" w:color="auto"/>
      </w:divBdr>
      <w:divsChild>
        <w:div w:id="1811240599">
          <w:marLeft w:val="0"/>
          <w:marRight w:val="0"/>
          <w:marTop w:val="0"/>
          <w:marBottom w:val="0"/>
          <w:divBdr>
            <w:top w:val="none" w:sz="0" w:space="0" w:color="auto"/>
            <w:left w:val="none" w:sz="0" w:space="0" w:color="auto"/>
            <w:bottom w:val="none" w:sz="0" w:space="0" w:color="auto"/>
            <w:right w:val="none" w:sz="0" w:space="0" w:color="auto"/>
          </w:divBdr>
          <w:divsChild>
            <w:div w:id="1349865527">
              <w:marLeft w:val="0"/>
              <w:marRight w:val="0"/>
              <w:marTop w:val="0"/>
              <w:marBottom w:val="0"/>
              <w:divBdr>
                <w:top w:val="none" w:sz="0" w:space="0" w:color="auto"/>
                <w:left w:val="none" w:sz="0" w:space="0" w:color="auto"/>
                <w:bottom w:val="none" w:sz="0" w:space="0" w:color="auto"/>
                <w:right w:val="none" w:sz="0" w:space="0" w:color="auto"/>
              </w:divBdr>
            </w:div>
          </w:divsChild>
        </w:div>
        <w:div w:id="1832797141">
          <w:marLeft w:val="0"/>
          <w:marRight w:val="0"/>
          <w:marTop w:val="0"/>
          <w:marBottom w:val="0"/>
          <w:divBdr>
            <w:top w:val="none" w:sz="0" w:space="0" w:color="auto"/>
            <w:left w:val="none" w:sz="0" w:space="0" w:color="auto"/>
            <w:bottom w:val="none" w:sz="0" w:space="0" w:color="auto"/>
            <w:right w:val="none" w:sz="0" w:space="0" w:color="auto"/>
          </w:divBdr>
          <w:divsChild>
            <w:div w:id="1826048795">
              <w:marLeft w:val="0"/>
              <w:marRight w:val="0"/>
              <w:marTop w:val="0"/>
              <w:marBottom w:val="0"/>
              <w:divBdr>
                <w:top w:val="none" w:sz="0" w:space="0" w:color="auto"/>
                <w:left w:val="none" w:sz="0" w:space="0" w:color="auto"/>
                <w:bottom w:val="none" w:sz="0" w:space="0" w:color="auto"/>
                <w:right w:val="none" w:sz="0" w:space="0" w:color="auto"/>
              </w:divBdr>
              <w:divsChild>
                <w:div w:id="1575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621464">
      <w:bodyDiv w:val="1"/>
      <w:marLeft w:val="0"/>
      <w:marRight w:val="0"/>
      <w:marTop w:val="0"/>
      <w:marBottom w:val="0"/>
      <w:divBdr>
        <w:top w:val="none" w:sz="0" w:space="0" w:color="auto"/>
        <w:left w:val="none" w:sz="0" w:space="0" w:color="auto"/>
        <w:bottom w:val="none" w:sz="0" w:space="0" w:color="auto"/>
        <w:right w:val="none" w:sz="0" w:space="0" w:color="auto"/>
      </w:divBdr>
      <w:divsChild>
        <w:div w:id="602297586">
          <w:marLeft w:val="0"/>
          <w:marRight w:val="0"/>
          <w:marTop w:val="0"/>
          <w:marBottom w:val="0"/>
          <w:divBdr>
            <w:top w:val="none" w:sz="0" w:space="0" w:color="auto"/>
            <w:left w:val="none" w:sz="0" w:space="0" w:color="auto"/>
            <w:bottom w:val="none" w:sz="0" w:space="0" w:color="auto"/>
            <w:right w:val="none" w:sz="0" w:space="0" w:color="auto"/>
          </w:divBdr>
          <w:divsChild>
            <w:div w:id="247349497">
              <w:marLeft w:val="0"/>
              <w:marRight w:val="0"/>
              <w:marTop w:val="0"/>
              <w:marBottom w:val="0"/>
              <w:divBdr>
                <w:top w:val="none" w:sz="0" w:space="0" w:color="auto"/>
                <w:left w:val="none" w:sz="0" w:space="0" w:color="auto"/>
                <w:bottom w:val="none" w:sz="0" w:space="0" w:color="auto"/>
                <w:right w:val="none" w:sz="0" w:space="0" w:color="auto"/>
              </w:divBdr>
            </w:div>
          </w:divsChild>
        </w:div>
        <w:div w:id="951547845">
          <w:marLeft w:val="0"/>
          <w:marRight w:val="0"/>
          <w:marTop w:val="0"/>
          <w:marBottom w:val="0"/>
          <w:divBdr>
            <w:top w:val="none" w:sz="0" w:space="0" w:color="auto"/>
            <w:left w:val="none" w:sz="0" w:space="0" w:color="auto"/>
            <w:bottom w:val="none" w:sz="0" w:space="0" w:color="auto"/>
            <w:right w:val="none" w:sz="0" w:space="0" w:color="auto"/>
          </w:divBdr>
          <w:divsChild>
            <w:div w:id="305546303">
              <w:marLeft w:val="0"/>
              <w:marRight w:val="0"/>
              <w:marTop w:val="0"/>
              <w:marBottom w:val="0"/>
              <w:divBdr>
                <w:top w:val="none" w:sz="0" w:space="0" w:color="auto"/>
                <w:left w:val="none" w:sz="0" w:space="0" w:color="auto"/>
                <w:bottom w:val="none" w:sz="0" w:space="0" w:color="auto"/>
                <w:right w:val="none" w:sz="0" w:space="0" w:color="auto"/>
              </w:divBdr>
              <w:divsChild>
                <w:div w:id="204093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85787">
      <w:bodyDiv w:val="1"/>
      <w:marLeft w:val="0"/>
      <w:marRight w:val="0"/>
      <w:marTop w:val="0"/>
      <w:marBottom w:val="0"/>
      <w:divBdr>
        <w:top w:val="none" w:sz="0" w:space="0" w:color="auto"/>
        <w:left w:val="none" w:sz="0" w:space="0" w:color="auto"/>
        <w:bottom w:val="none" w:sz="0" w:space="0" w:color="auto"/>
        <w:right w:val="none" w:sz="0" w:space="0" w:color="auto"/>
      </w:divBdr>
      <w:divsChild>
        <w:div w:id="570038598">
          <w:marLeft w:val="0"/>
          <w:marRight w:val="0"/>
          <w:marTop w:val="0"/>
          <w:marBottom w:val="0"/>
          <w:divBdr>
            <w:top w:val="none" w:sz="0" w:space="0" w:color="auto"/>
            <w:left w:val="none" w:sz="0" w:space="0" w:color="auto"/>
            <w:bottom w:val="none" w:sz="0" w:space="0" w:color="auto"/>
            <w:right w:val="none" w:sz="0" w:space="0" w:color="auto"/>
          </w:divBdr>
          <w:divsChild>
            <w:div w:id="1460799242">
              <w:marLeft w:val="0"/>
              <w:marRight w:val="0"/>
              <w:marTop w:val="0"/>
              <w:marBottom w:val="0"/>
              <w:divBdr>
                <w:top w:val="none" w:sz="0" w:space="0" w:color="auto"/>
                <w:left w:val="none" w:sz="0" w:space="0" w:color="auto"/>
                <w:bottom w:val="none" w:sz="0" w:space="0" w:color="auto"/>
                <w:right w:val="none" w:sz="0" w:space="0" w:color="auto"/>
              </w:divBdr>
              <w:divsChild>
                <w:div w:id="516042374">
                  <w:marLeft w:val="0"/>
                  <w:marRight w:val="0"/>
                  <w:marTop w:val="0"/>
                  <w:marBottom w:val="0"/>
                  <w:divBdr>
                    <w:top w:val="none" w:sz="0" w:space="0" w:color="auto"/>
                    <w:left w:val="none" w:sz="0" w:space="0" w:color="auto"/>
                    <w:bottom w:val="none" w:sz="0" w:space="0" w:color="auto"/>
                    <w:right w:val="none" w:sz="0" w:space="0" w:color="auto"/>
                  </w:divBdr>
                  <w:divsChild>
                    <w:div w:id="561066165">
                      <w:marLeft w:val="0"/>
                      <w:marRight w:val="0"/>
                      <w:marTop w:val="0"/>
                      <w:marBottom w:val="0"/>
                      <w:divBdr>
                        <w:top w:val="none" w:sz="0" w:space="0" w:color="auto"/>
                        <w:left w:val="none" w:sz="0" w:space="0" w:color="auto"/>
                        <w:bottom w:val="none" w:sz="0" w:space="0" w:color="auto"/>
                        <w:right w:val="none" w:sz="0" w:space="0" w:color="auto"/>
                      </w:divBdr>
                      <w:divsChild>
                        <w:div w:id="20097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519582">
          <w:marLeft w:val="0"/>
          <w:marRight w:val="0"/>
          <w:marTop w:val="0"/>
          <w:marBottom w:val="0"/>
          <w:divBdr>
            <w:top w:val="none" w:sz="0" w:space="0" w:color="auto"/>
            <w:left w:val="none" w:sz="0" w:space="0" w:color="auto"/>
            <w:bottom w:val="none" w:sz="0" w:space="0" w:color="auto"/>
            <w:right w:val="none" w:sz="0" w:space="0" w:color="auto"/>
          </w:divBdr>
          <w:divsChild>
            <w:div w:id="1917589570">
              <w:marLeft w:val="0"/>
              <w:marRight w:val="0"/>
              <w:marTop w:val="0"/>
              <w:marBottom w:val="0"/>
              <w:divBdr>
                <w:top w:val="none" w:sz="0" w:space="0" w:color="auto"/>
                <w:left w:val="none" w:sz="0" w:space="0" w:color="auto"/>
                <w:bottom w:val="none" w:sz="0" w:space="0" w:color="auto"/>
                <w:right w:val="none" w:sz="0" w:space="0" w:color="auto"/>
              </w:divBdr>
              <w:divsChild>
                <w:div w:id="675768634">
                  <w:marLeft w:val="0"/>
                  <w:marRight w:val="0"/>
                  <w:marTop w:val="0"/>
                  <w:marBottom w:val="0"/>
                  <w:divBdr>
                    <w:top w:val="none" w:sz="0" w:space="0" w:color="auto"/>
                    <w:left w:val="none" w:sz="0" w:space="0" w:color="auto"/>
                    <w:bottom w:val="none" w:sz="0" w:space="0" w:color="auto"/>
                    <w:right w:val="none" w:sz="0" w:space="0" w:color="auto"/>
                  </w:divBdr>
                </w:div>
                <w:div w:id="1559246655">
                  <w:marLeft w:val="0"/>
                  <w:marRight w:val="0"/>
                  <w:marTop w:val="0"/>
                  <w:marBottom w:val="0"/>
                  <w:divBdr>
                    <w:top w:val="none" w:sz="0" w:space="0" w:color="auto"/>
                    <w:left w:val="none" w:sz="0" w:space="0" w:color="auto"/>
                    <w:bottom w:val="none" w:sz="0" w:space="0" w:color="auto"/>
                    <w:right w:val="none" w:sz="0" w:space="0" w:color="auto"/>
                  </w:divBdr>
                  <w:divsChild>
                    <w:div w:id="1926106322">
                      <w:marLeft w:val="0"/>
                      <w:marRight w:val="0"/>
                      <w:marTop w:val="0"/>
                      <w:marBottom w:val="0"/>
                      <w:divBdr>
                        <w:top w:val="none" w:sz="0" w:space="0" w:color="auto"/>
                        <w:left w:val="none" w:sz="0" w:space="0" w:color="auto"/>
                        <w:bottom w:val="none" w:sz="0" w:space="0" w:color="auto"/>
                        <w:right w:val="none" w:sz="0" w:space="0" w:color="auto"/>
                      </w:divBdr>
                      <w:divsChild>
                        <w:div w:id="1727340165">
                          <w:marLeft w:val="0"/>
                          <w:marRight w:val="0"/>
                          <w:marTop w:val="0"/>
                          <w:marBottom w:val="0"/>
                          <w:divBdr>
                            <w:top w:val="none" w:sz="0" w:space="0" w:color="auto"/>
                            <w:left w:val="none" w:sz="0" w:space="0" w:color="auto"/>
                            <w:bottom w:val="none" w:sz="0" w:space="0" w:color="auto"/>
                            <w:right w:val="none" w:sz="0" w:space="0" w:color="auto"/>
                          </w:divBdr>
                          <w:divsChild>
                            <w:div w:id="65037415">
                              <w:marLeft w:val="0"/>
                              <w:marRight w:val="0"/>
                              <w:marTop w:val="0"/>
                              <w:marBottom w:val="0"/>
                              <w:divBdr>
                                <w:top w:val="none" w:sz="0" w:space="0" w:color="auto"/>
                                <w:left w:val="none" w:sz="0" w:space="0" w:color="auto"/>
                                <w:bottom w:val="none" w:sz="0" w:space="0" w:color="auto"/>
                                <w:right w:val="none" w:sz="0" w:space="0" w:color="auto"/>
                              </w:divBdr>
                              <w:divsChild>
                                <w:div w:id="1335961416">
                                  <w:marLeft w:val="0"/>
                                  <w:marRight w:val="0"/>
                                  <w:marTop w:val="0"/>
                                  <w:marBottom w:val="0"/>
                                  <w:divBdr>
                                    <w:top w:val="none" w:sz="0" w:space="0" w:color="auto"/>
                                    <w:left w:val="none" w:sz="0" w:space="0" w:color="auto"/>
                                    <w:bottom w:val="none" w:sz="0" w:space="0" w:color="auto"/>
                                    <w:right w:val="none" w:sz="0" w:space="0" w:color="auto"/>
                                  </w:divBdr>
                                  <w:divsChild>
                                    <w:div w:id="871192674">
                                      <w:marLeft w:val="0"/>
                                      <w:marRight w:val="0"/>
                                      <w:marTop w:val="0"/>
                                      <w:marBottom w:val="0"/>
                                      <w:divBdr>
                                        <w:top w:val="single" w:sz="6" w:space="0" w:color="E6E6E6"/>
                                        <w:left w:val="none" w:sz="0" w:space="0" w:color="auto"/>
                                        <w:bottom w:val="none" w:sz="0" w:space="0" w:color="auto"/>
                                        <w:right w:val="none" w:sz="0" w:space="0" w:color="auto"/>
                                      </w:divBdr>
                                      <w:divsChild>
                                        <w:div w:id="1851481597">
                                          <w:marLeft w:val="0"/>
                                          <w:marRight w:val="0"/>
                                          <w:marTop w:val="0"/>
                                          <w:marBottom w:val="0"/>
                                          <w:divBdr>
                                            <w:top w:val="none" w:sz="0" w:space="0" w:color="auto"/>
                                            <w:left w:val="none" w:sz="0" w:space="0" w:color="auto"/>
                                            <w:bottom w:val="single" w:sz="6" w:space="0" w:color="E6E6E6"/>
                                            <w:right w:val="none" w:sz="0" w:space="0" w:color="auto"/>
                                          </w:divBdr>
                                          <w:divsChild>
                                            <w:div w:id="131140451">
                                              <w:marLeft w:val="0"/>
                                              <w:marRight w:val="0"/>
                                              <w:marTop w:val="0"/>
                                              <w:marBottom w:val="0"/>
                                              <w:divBdr>
                                                <w:top w:val="none" w:sz="0" w:space="0" w:color="auto"/>
                                                <w:left w:val="none" w:sz="0" w:space="0" w:color="auto"/>
                                                <w:bottom w:val="none" w:sz="0" w:space="0" w:color="auto"/>
                                                <w:right w:val="none" w:sz="0" w:space="0" w:color="auto"/>
                                              </w:divBdr>
                                            </w:div>
                                          </w:divsChild>
                                        </w:div>
                                        <w:div w:id="1344285786">
                                          <w:marLeft w:val="0"/>
                                          <w:marRight w:val="0"/>
                                          <w:marTop w:val="0"/>
                                          <w:marBottom w:val="0"/>
                                          <w:divBdr>
                                            <w:top w:val="none" w:sz="0" w:space="0" w:color="auto"/>
                                            <w:left w:val="none" w:sz="0" w:space="0" w:color="auto"/>
                                            <w:bottom w:val="single" w:sz="6" w:space="0" w:color="E6E6E6"/>
                                            <w:right w:val="none" w:sz="0" w:space="0" w:color="auto"/>
                                          </w:divBdr>
                                          <w:divsChild>
                                            <w:div w:id="1485973622">
                                              <w:marLeft w:val="0"/>
                                              <w:marRight w:val="0"/>
                                              <w:marTop w:val="0"/>
                                              <w:marBottom w:val="0"/>
                                              <w:divBdr>
                                                <w:top w:val="none" w:sz="0" w:space="0" w:color="auto"/>
                                                <w:left w:val="none" w:sz="0" w:space="0" w:color="auto"/>
                                                <w:bottom w:val="none" w:sz="0" w:space="0" w:color="auto"/>
                                                <w:right w:val="none" w:sz="0" w:space="0" w:color="auto"/>
                                              </w:divBdr>
                                            </w:div>
                                          </w:divsChild>
                                        </w:div>
                                        <w:div w:id="1369406810">
                                          <w:marLeft w:val="0"/>
                                          <w:marRight w:val="0"/>
                                          <w:marTop w:val="0"/>
                                          <w:marBottom w:val="0"/>
                                          <w:divBdr>
                                            <w:top w:val="none" w:sz="0" w:space="0" w:color="auto"/>
                                            <w:left w:val="none" w:sz="0" w:space="0" w:color="auto"/>
                                            <w:bottom w:val="single" w:sz="6" w:space="0" w:color="E6E6E6"/>
                                            <w:right w:val="none" w:sz="0" w:space="0" w:color="auto"/>
                                          </w:divBdr>
                                          <w:divsChild>
                                            <w:div w:id="125239451">
                                              <w:marLeft w:val="0"/>
                                              <w:marRight w:val="0"/>
                                              <w:marTop w:val="0"/>
                                              <w:marBottom w:val="0"/>
                                              <w:divBdr>
                                                <w:top w:val="none" w:sz="0" w:space="0" w:color="auto"/>
                                                <w:left w:val="none" w:sz="0" w:space="0" w:color="auto"/>
                                                <w:bottom w:val="none" w:sz="0" w:space="0" w:color="auto"/>
                                                <w:right w:val="none" w:sz="0" w:space="0" w:color="auto"/>
                                              </w:divBdr>
                                            </w:div>
                                          </w:divsChild>
                                        </w:div>
                                        <w:div w:id="555090955">
                                          <w:marLeft w:val="0"/>
                                          <w:marRight w:val="0"/>
                                          <w:marTop w:val="0"/>
                                          <w:marBottom w:val="0"/>
                                          <w:divBdr>
                                            <w:top w:val="none" w:sz="0" w:space="0" w:color="auto"/>
                                            <w:left w:val="none" w:sz="0" w:space="0" w:color="auto"/>
                                            <w:bottom w:val="single" w:sz="6" w:space="0" w:color="E6E6E6"/>
                                            <w:right w:val="none" w:sz="0" w:space="0" w:color="auto"/>
                                          </w:divBdr>
                                          <w:divsChild>
                                            <w:div w:id="41886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068019">
          <w:marLeft w:val="0"/>
          <w:marRight w:val="0"/>
          <w:marTop w:val="0"/>
          <w:marBottom w:val="0"/>
          <w:divBdr>
            <w:top w:val="none" w:sz="0" w:space="0" w:color="auto"/>
            <w:left w:val="none" w:sz="0" w:space="0" w:color="auto"/>
            <w:bottom w:val="none" w:sz="0" w:space="0" w:color="auto"/>
            <w:right w:val="none" w:sz="0" w:space="0" w:color="auto"/>
          </w:divBdr>
          <w:divsChild>
            <w:div w:id="428165213">
              <w:marLeft w:val="0"/>
              <w:marRight w:val="0"/>
              <w:marTop w:val="0"/>
              <w:marBottom w:val="0"/>
              <w:divBdr>
                <w:top w:val="none" w:sz="0" w:space="0" w:color="auto"/>
                <w:left w:val="none" w:sz="0" w:space="0" w:color="auto"/>
                <w:bottom w:val="none" w:sz="0" w:space="0" w:color="auto"/>
                <w:right w:val="none" w:sz="0" w:space="0" w:color="auto"/>
              </w:divBdr>
              <w:divsChild>
                <w:div w:id="2040887255">
                  <w:marLeft w:val="0"/>
                  <w:marRight w:val="0"/>
                  <w:marTop w:val="0"/>
                  <w:marBottom w:val="0"/>
                  <w:divBdr>
                    <w:top w:val="none" w:sz="0" w:space="0" w:color="auto"/>
                    <w:left w:val="none" w:sz="0" w:space="0" w:color="auto"/>
                    <w:bottom w:val="none" w:sz="0" w:space="0" w:color="auto"/>
                    <w:right w:val="none" w:sz="0" w:space="0" w:color="auto"/>
                  </w:divBdr>
                  <w:divsChild>
                    <w:div w:id="1959556241">
                      <w:marLeft w:val="0"/>
                      <w:marRight w:val="0"/>
                      <w:marTop w:val="0"/>
                      <w:marBottom w:val="0"/>
                      <w:divBdr>
                        <w:top w:val="none" w:sz="0" w:space="0" w:color="auto"/>
                        <w:left w:val="none" w:sz="0" w:space="0" w:color="auto"/>
                        <w:bottom w:val="none" w:sz="0" w:space="0" w:color="auto"/>
                        <w:right w:val="none" w:sz="0" w:space="0" w:color="auto"/>
                      </w:divBdr>
                      <w:divsChild>
                        <w:div w:id="8608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92014">
          <w:marLeft w:val="0"/>
          <w:marRight w:val="0"/>
          <w:marTop w:val="0"/>
          <w:marBottom w:val="0"/>
          <w:divBdr>
            <w:top w:val="none" w:sz="0" w:space="0" w:color="auto"/>
            <w:left w:val="none" w:sz="0" w:space="0" w:color="auto"/>
            <w:bottom w:val="none" w:sz="0" w:space="0" w:color="auto"/>
            <w:right w:val="none" w:sz="0" w:space="0" w:color="auto"/>
          </w:divBdr>
          <w:divsChild>
            <w:div w:id="1664813412">
              <w:marLeft w:val="0"/>
              <w:marRight w:val="0"/>
              <w:marTop w:val="0"/>
              <w:marBottom w:val="0"/>
              <w:divBdr>
                <w:top w:val="none" w:sz="0" w:space="0" w:color="auto"/>
                <w:left w:val="none" w:sz="0" w:space="0" w:color="auto"/>
                <w:bottom w:val="none" w:sz="0" w:space="0" w:color="auto"/>
                <w:right w:val="none" w:sz="0" w:space="0" w:color="auto"/>
              </w:divBdr>
              <w:divsChild>
                <w:div w:id="15038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43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zheimers.org.uk/about-dementia/symptoms-and-diagnosis/how-dementia-progresses/later-stages-dementia" TargetMode="External"/><Relationship Id="rId18" Type="http://schemas.openxmlformats.org/officeDocument/2006/relationships/hyperlink" Target="https://www.alzheimers.org.uk/get-support/dementia-talking-point-our-online-community" TargetMode="External"/><Relationship Id="rId26" Type="http://schemas.openxmlformats.org/officeDocument/2006/relationships/hyperlink" Target="https://www.galop.org.uk/" TargetMode="External"/><Relationship Id="rId39" Type="http://schemas.openxmlformats.org/officeDocument/2006/relationships/hyperlink" Target="https://www.alzheimers.org.uk/get-support/daily-living/lgbt-services-support" TargetMode="External"/><Relationship Id="rId21" Type="http://schemas.openxmlformats.org/officeDocument/2006/relationships/hyperlink" Target="https://www.alzheimers.org.uk/get-support/daily-living/lgbt-services-support" TargetMode="External"/><Relationship Id="rId34" Type="http://schemas.openxmlformats.org/officeDocument/2006/relationships/hyperlink" Target="https://www.consortium.lgbt/" TargetMode="External"/><Relationship Id="rId42" Type="http://schemas.openxmlformats.org/officeDocument/2006/relationships/hyperlink" Target="https://www.alzheimers.org.uk/get-support/help-dementia-care/care-homes-who-decides-when" TargetMode="External"/><Relationship Id="rId47" Type="http://schemas.openxmlformats.org/officeDocument/2006/relationships/footer" Target="footer1.xml"/><Relationship Id="rId7" Type="http://schemas.openxmlformats.org/officeDocument/2006/relationships/hyperlink" Target="tel:0333%20150%203456" TargetMode="External"/><Relationship Id="rId2" Type="http://schemas.openxmlformats.org/officeDocument/2006/relationships/styles" Target="styles.xml"/><Relationship Id="rId16" Type="http://schemas.openxmlformats.org/officeDocument/2006/relationships/hyperlink" Target="https://www.alzheimers.org.uk/get-support/daily-living/lgbt-services-support" TargetMode="External"/><Relationship Id="rId29" Type="http://schemas.openxmlformats.org/officeDocument/2006/relationships/hyperlink" Target="https://www.alzheimers.org.uk/about-dementia/symptoms-and-diagnosis/diagnosis/adjusting-your-diagnosis" TargetMode="External"/><Relationship Id="rId11" Type="http://schemas.openxmlformats.org/officeDocument/2006/relationships/hyperlink" Target="https://www.alzheimers.org.uk/get-support/staying-independent/planning-future-dementia-care" TargetMode="External"/><Relationship Id="rId24" Type="http://schemas.openxmlformats.org/officeDocument/2006/relationships/hyperlink" Target="https://www.alzheimers.org.uk/get-support/staying-independent/planning-future-dementia-care" TargetMode="External"/><Relationship Id="rId32" Type="http://schemas.openxmlformats.org/officeDocument/2006/relationships/hyperlink" Target="https://www.alzheimers.org.uk/get-support/staying-independent/loneliness-depression-dementia" TargetMode="External"/><Relationship Id="rId37" Type="http://schemas.openxmlformats.org/officeDocument/2006/relationships/hyperlink" Target="https://www.alzheimers.org.uk/get-support/daily-living/lgbt-services-support" TargetMode="External"/><Relationship Id="rId40" Type="http://schemas.openxmlformats.org/officeDocument/2006/relationships/hyperlink" Target="https://www.cqc.org.uk/" TargetMode="External"/><Relationship Id="rId45" Type="http://schemas.openxmlformats.org/officeDocument/2006/relationships/hyperlink" Target="https://www.alzheimers.org.uk/get-support/help-dementia-care/care-homes-dealing-emotions" TargetMode="External"/><Relationship Id="rId5" Type="http://schemas.openxmlformats.org/officeDocument/2006/relationships/footnotes" Target="footnotes.xml"/><Relationship Id="rId15" Type="http://schemas.openxmlformats.org/officeDocument/2006/relationships/hyperlink" Target="https://www.alzheimers.org.uk/blog/benefits-cooking-for-people-with-dementia" TargetMode="External"/><Relationship Id="rId23" Type="http://schemas.openxmlformats.org/officeDocument/2006/relationships/hyperlink" Target="https://www.alzheimers.org.uk/get-support/daily-living/lgbt-other-resources" TargetMode="External"/><Relationship Id="rId28" Type="http://schemas.openxmlformats.org/officeDocument/2006/relationships/hyperlink" Target="https://www.alzheimers.org.uk/dementia-connect-support-line" TargetMode="External"/><Relationship Id="rId36" Type="http://schemas.openxmlformats.org/officeDocument/2006/relationships/hyperlink" Target="https://www.ageuk.org.uk/" TargetMode="External"/><Relationship Id="rId49" Type="http://schemas.openxmlformats.org/officeDocument/2006/relationships/theme" Target="theme/theme1.xml"/><Relationship Id="rId10" Type="http://schemas.openxmlformats.org/officeDocument/2006/relationships/hyperlink" Target="https://www.alzheimers.org.uk/get-support/staying-independent/living-memory-problems" TargetMode="External"/><Relationship Id="rId19" Type="http://schemas.openxmlformats.org/officeDocument/2006/relationships/hyperlink" Target="https://www.alzheimers.org.uk/get-support/daily-living/lgbt-services-support" TargetMode="External"/><Relationship Id="rId31" Type="http://schemas.openxmlformats.org/officeDocument/2006/relationships/hyperlink" Target="https://www.alzheimers.org.uk/get-support/daily-living/lgbt-care-settings" TargetMode="External"/><Relationship Id="rId44" Type="http://schemas.openxmlformats.org/officeDocument/2006/relationships/hyperlink" Target="https://www.alzheimers.org.uk/get-support/help-dementia-care/care-homes-who-chooses-who-pays" TargetMode="External"/><Relationship Id="rId4" Type="http://schemas.openxmlformats.org/officeDocument/2006/relationships/webSettings" Target="webSettings.xml"/><Relationship Id="rId9" Type="http://schemas.openxmlformats.org/officeDocument/2006/relationships/hyperlink" Target="https://www.alzheimers.org.uk/about-dementia/dementia-symptoms-and-diagnosis" TargetMode="External"/><Relationship Id="rId14" Type="http://schemas.openxmlformats.org/officeDocument/2006/relationships/hyperlink" Target="https://www.alzheimers.org.uk/get-support/daily-living/lgbt-services-support" TargetMode="External"/><Relationship Id="rId22" Type="http://schemas.openxmlformats.org/officeDocument/2006/relationships/hyperlink" Target="https://www.alzheimers.org.uk/get-support/daily-living/lgbt-other-resources" TargetMode="External"/><Relationship Id="rId27" Type="http://schemas.openxmlformats.org/officeDocument/2006/relationships/hyperlink" Target="https://www.stonewall.org.uk/" TargetMode="External"/><Relationship Id="rId30" Type="http://schemas.openxmlformats.org/officeDocument/2006/relationships/hyperlink" Target="https://www.alzheimers.org.uk/get-support/help-dementia-care/looking-after-yourself" TargetMode="External"/><Relationship Id="rId35" Type="http://schemas.openxmlformats.org/officeDocument/2006/relationships/hyperlink" Target="https://www.alzheimers.org.uk/get-support/daily-living/lgbt-other-resources" TargetMode="External"/><Relationship Id="rId43" Type="http://schemas.openxmlformats.org/officeDocument/2006/relationships/hyperlink" Target="https://www.alzheimers.org.uk/get-support/help-dementia-care/care-homes-decision" TargetMode="External"/><Relationship Id="rId48" Type="http://schemas.openxmlformats.org/officeDocument/2006/relationships/fontTable" Target="fontTable.xml"/><Relationship Id="rId8" Type="http://schemas.openxmlformats.org/officeDocument/2006/relationships/hyperlink" Target="https://www.alzheimers.org.uk/get-support/daily-living/getting-support-lgbtq-dementia?fbclid=IwAR2cwvpzfSNQ_BsnQCb5S3yRKUcEODYb8tdX6srhOE1oA8c0A26DibHo2YE&amp;utm_campaign=February%202023%20Newsletter&amp;utm_source=emailCampaign&amp;utm_content=&amp;utm_medium=email&amp;ajs_uid=289dcb3c-49a6-959d-50fd-05fa60891231" TargetMode="External"/><Relationship Id="rId3" Type="http://schemas.openxmlformats.org/officeDocument/2006/relationships/settings" Target="settings.xml"/><Relationship Id="rId12" Type="http://schemas.openxmlformats.org/officeDocument/2006/relationships/hyperlink" Target="https://www.alzheimers.org.uk/publications-about-dementia/the-dementia-guide" TargetMode="External"/><Relationship Id="rId17" Type="http://schemas.openxmlformats.org/officeDocument/2006/relationships/hyperlink" Target="https://www.alzheimers.org.uk/get-support/daily-living/lgbt-planning-ahead" TargetMode="External"/><Relationship Id="rId25" Type="http://schemas.openxmlformats.org/officeDocument/2006/relationships/hyperlink" Target="https://www.alzheimers.org.uk/get-support/daily-living/lgbt-other-resources" TargetMode="External"/><Relationship Id="rId33" Type="http://schemas.openxmlformats.org/officeDocument/2006/relationships/hyperlink" Target="https://www.alzheimers.org.uk/get-support/legal-financial/managing-personal-budget" TargetMode="External"/><Relationship Id="rId38" Type="http://schemas.openxmlformats.org/officeDocument/2006/relationships/hyperlink" Target="https://www.alzheimers.org.uk/get-support/daily-living/lgbt-planning-ahead" TargetMode="External"/><Relationship Id="rId46" Type="http://schemas.openxmlformats.org/officeDocument/2006/relationships/hyperlink" Target="https://www.alzheimers.org.uk/get-support/help-dementia-care/care-homes-useful-organisations" TargetMode="External"/><Relationship Id="rId20" Type="http://schemas.openxmlformats.org/officeDocument/2006/relationships/hyperlink" Target="https://www.alzheimers.org.uk/dementiadirectory" TargetMode="External"/><Relationship Id="rId41" Type="http://schemas.openxmlformats.org/officeDocument/2006/relationships/hyperlink" Target="https://www.stonewallhousing.org/"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4328</Words>
  <Characters>24670</Characters>
  <Application>Microsoft Office Word</Application>
  <DocSecurity>0</DocSecurity>
  <Lines>205</Lines>
  <Paragraphs>57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    Living with dementia as an LGBTQ+ person</vt:lpstr>
      <vt:lpstr>    How dementia might affect an LGBTQ+ person</vt:lpstr>
      <vt:lpstr>    Memory problems you may experience as an LGBTQ+ person with dementia</vt:lpstr>
      <vt:lpstr>        Examples of memory problems, and ways to manage them</vt:lpstr>
      <vt:lpstr>    Reminiscence for an LGBTQ+ person with dementia</vt:lpstr>
      <vt:lpstr>    </vt:lpstr>
      <vt:lpstr>    How people can support you</vt:lpstr>
      <vt:lpstr>        Support with daily living</vt:lpstr>
      <vt:lpstr>        Support with managing your feelings</vt:lpstr>
      <vt:lpstr>        Support with planning ahead</vt:lpstr>
      <vt:lpstr>        Emotional support from others affected by dementia</vt:lpstr>
      <vt:lpstr>        Support from your community</vt:lpstr>
      <vt:lpstr>Your rights as an LGBTQ+ person with dementia.</vt:lpstr>
      <vt:lpstr>        </vt:lpstr>
      <vt:lpstr>        How the law protects LGBTQ+ rights .</vt:lpstr>
      <vt:lpstr>    </vt:lpstr>
      <vt:lpstr>    What to do if your rights are not respected</vt:lpstr>
      <vt:lpstr>Planning ahead as an LGBTQ+ person with dementia .</vt:lpstr>
      <vt:lpstr>    Why planning ahead is important for LGBTQ+ people with dementia</vt:lpstr>
      <vt:lpstr>        Tips for planning ahead as an LGBTQ+ person with dementiaTips for planning ahead</vt:lpstr>
      <vt:lpstr>Accessing services as an LGBTQ+ person with dementia </vt:lpstr>
      <vt:lpstr>        Advice on accessing the right services for youAdvice on accessing the right serv</vt:lpstr>
      <vt:lpstr>Finding the right care settings as an LGBTQ+ person with dementia.</vt:lpstr>
      <vt:lpstr>    Finding care settings that are right for you</vt:lpstr>
    </vt:vector>
  </TitlesOfParts>
  <Company>Newport City Council</Company>
  <LinksUpToDate>false</LinksUpToDate>
  <CharactersWithSpaces>28941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Trimarco, Sandra (Community Strategy and Partnership Manager)</dc:creator>
  <cp:keywords/>
  <dc:description/>
  <cp:lastModifiedBy>Trimarco, Sandra (Community Strategy and Partnership Manager)</cp:lastModifiedBy>
  <cp:revision>2</cp:revision>
  <dcterms:created xsi:type="dcterms:W3CDTF">2023-02-20T10:10:00Z</dcterms:created>
  <dcterms:modified xsi:type="dcterms:W3CDTF">2023-02-20T10:10:00Z</dcterms:modified>
</cp:coreProperties>
</file>